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5" w:type="dxa"/>
        <w:jc w:val="center"/>
        <w:tblBorders>
          <w:top w:val="single" w:sz="8" w:space="0" w:color="002D69"/>
          <w:left w:val="single" w:sz="8" w:space="0" w:color="002D69"/>
          <w:bottom w:val="single" w:sz="8" w:space="0" w:color="002D69"/>
          <w:right w:val="single" w:sz="8" w:space="0" w:color="002D69"/>
          <w:insideH w:val="single" w:sz="8" w:space="0" w:color="002D69"/>
          <w:insideV w:val="single" w:sz="8" w:space="0" w:color="002D69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6409"/>
      </w:tblGrid>
      <w:tr w:rsidR="00441803" w:rsidRPr="00000C08" w14:paraId="3F2456DD" w14:textId="77777777" w:rsidTr="00BD1C8B">
        <w:trPr>
          <w:trHeight w:val="1549"/>
          <w:jc w:val="center"/>
        </w:trPr>
        <w:tc>
          <w:tcPr>
            <w:tcW w:w="2956" w:type="dxa"/>
            <w:vMerge w:val="restart"/>
            <w:shd w:val="clear" w:color="auto" w:fill="auto"/>
          </w:tcPr>
          <w:p w14:paraId="5D986F4E" w14:textId="77777777" w:rsidR="00441803" w:rsidRPr="00FF6CEA" w:rsidRDefault="00441803" w:rsidP="00574C62">
            <w:pPr>
              <w:rPr>
                <w:rFonts w:ascii="Calibri" w:hAnsi="Calibri" w:cs="Calibri"/>
                <w:b/>
                <w:bCs/>
                <w:color w:val="3B3838" w:themeColor="background2" w:themeShade="40"/>
                <w:sz w:val="2"/>
                <w:szCs w:val="22"/>
              </w:rPr>
            </w:pPr>
          </w:p>
          <w:p w14:paraId="3BF2E38B" w14:textId="77777777" w:rsidR="00441803" w:rsidRPr="00FF6CEA" w:rsidRDefault="00441803" w:rsidP="00047767">
            <w:pPr>
              <w:jc w:val="center"/>
              <w:rPr>
                <w:rFonts w:ascii="Calibri" w:hAnsi="Calibri" w:cs="Calibri"/>
                <w:b/>
                <w:bCs/>
                <w:color w:val="3B3838" w:themeColor="background2" w:themeShade="40"/>
                <w:sz w:val="28"/>
                <w:szCs w:val="22"/>
              </w:rPr>
            </w:pPr>
            <w:r w:rsidRPr="00FF6CEA">
              <w:rPr>
                <w:rFonts w:ascii="Calibri" w:hAnsi="Calibri" w:cs="Calibri"/>
                <w:b/>
                <w:noProof/>
                <w:color w:val="3B3838" w:themeColor="background2" w:themeShade="40"/>
                <w:szCs w:val="22"/>
                <w:lang w:eastAsia="pl-PL"/>
              </w:rPr>
              <w:drawing>
                <wp:inline distT="0" distB="0" distL="0" distR="0" wp14:anchorId="215182AB" wp14:editId="7D984245">
                  <wp:extent cx="1484768" cy="1656784"/>
                  <wp:effectExtent l="0" t="0" r="1270" b="0"/>
                  <wp:docPr id="1" name="Obraz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71" cy="166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70102E06" w14:textId="77777777" w:rsidR="00441803" w:rsidRPr="00FF6CEA" w:rsidRDefault="00441803" w:rsidP="00574C62">
            <w:pPr>
              <w:jc w:val="center"/>
              <w:rPr>
                <w:rFonts w:ascii="Calibri" w:hAnsi="Calibri" w:cs="Calibri"/>
                <w:b/>
                <w:bCs/>
                <w:color w:val="3B3838" w:themeColor="background2" w:themeShade="40"/>
                <w:sz w:val="28"/>
                <w:szCs w:val="21"/>
              </w:rPr>
            </w:pPr>
            <w:r w:rsidRPr="00FF6CEA">
              <w:rPr>
                <w:rFonts w:ascii="Calibri" w:hAnsi="Calibri" w:cs="Calibri"/>
                <w:b/>
                <w:bCs/>
                <w:color w:val="3B3838" w:themeColor="background2" w:themeShade="40"/>
                <w:sz w:val="28"/>
                <w:szCs w:val="21"/>
              </w:rPr>
              <w:t>Szkoła Doktorska Szkoły Nauk Humanistycznych</w:t>
            </w:r>
          </w:p>
          <w:p w14:paraId="37C296EA" w14:textId="77777777" w:rsidR="00441803" w:rsidRPr="00FF6CEA" w:rsidRDefault="00441803" w:rsidP="00574C62">
            <w:pPr>
              <w:jc w:val="center"/>
              <w:rPr>
                <w:rFonts w:ascii="Calibri" w:hAnsi="Calibri" w:cs="Calibri"/>
                <w:b/>
                <w:bCs/>
                <w:color w:val="3B3838" w:themeColor="background2" w:themeShade="40"/>
                <w:sz w:val="32"/>
                <w:szCs w:val="22"/>
              </w:rPr>
            </w:pPr>
            <w:r w:rsidRPr="00FF6CEA">
              <w:rPr>
                <w:rFonts w:ascii="Calibri" w:hAnsi="Calibri" w:cs="Calibri"/>
                <w:color w:val="3B3838" w:themeColor="background2" w:themeShade="40"/>
                <w:sz w:val="28"/>
                <w:szCs w:val="21"/>
              </w:rPr>
              <w:t>Uniwersytet im. Adama Mickiewicza w Poznaniu</w:t>
            </w:r>
          </w:p>
        </w:tc>
      </w:tr>
      <w:tr w:rsidR="00441803" w:rsidRPr="00000C08" w14:paraId="7026D792" w14:textId="77777777" w:rsidTr="00BD1C8B">
        <w:trPr>
          <w:trHeight w:val="813"/>
          <w:jc w:val="center"/>
        </w:trPr>
        <w:tc>
          <w:tcPr>
            <w:tcW w:w="2956" w:type="dxa"/>
            <w:vMerge/>
            <w:shd w:val="clear" w:color="auto" w:fill="auto"/>
          </w:tcPr>
          <w:p w14:paraId="7C162E2B" w14:textId="77777777" w:rsidR="00441803" w:rsidRPr="00FF6CEA" w:rsidRDefault="00441803" w:rsidP="00574C62">
            <w:pPr>
              <w:rPr>
                <w:rFonts w:ascii="Calibri" w:hAnsi="Calibri" w:cs="Calibri"/>
                <w:b/>
                <w:bCs/>
                <w:color w:val="3B3838" w:themeColor="background2" w:themeShade="40"/>
                <w:sz w:val="28"/>
                <w:szCs w:val="22"/>
              </w:rPr>
            </w:pPr>
          </w:p>
        </w:tc>
        <w:tc>
          <w:tcPr>
            <w:tcW w:w="6409" w:type="dxa"/>
            <w:tcBorders>
              <w:top w:val="single" w:sz="24" w:space="0" w:color="002D69"/>
            </w:tcBorders>
            <w:shd w:val="clear" w:color="auto" w:fill="auto"/>
            <w:vAlign w:val="center"/>
          </w:tcPr>
          <w:p w14:paraId="07677BA3" w14:textId="54082652" w:rsidR="00441803" w:rsidRDefault="003E2FD9" w:rsidP="003E2FD9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3B3838" w:themeColor="background2" w:themeShade="40"/>
                <w:sz w:val="28"/>
                <w:szCs w:val="28"/>
              </w:rPr>
              <w:t xml:space="preserve">Dydaktyka </w:t>
            </w:r>
            <w:r w:rsidR="00C93443">
              <w:rPr>
                <w:rFonts w:ascii="Calibri" w:hAnsi="Calibri" w:cs="Calibri"/>
                <w:b/>
                <w:color w:val="3B3838" w:themeColor="background2" w:themeShade="40"/>
                <w:sz w:val="28"/>
                <w:szCs w:val="28"/>
              </w:rPr>
              <w:t>akademicka</w:t>
            </w:r>
          </w:p>
          <w:p w14:paraId="79F6123E" w14:textId="5A94EFD7" w:rsidR="00B24743" w:rsidRPr="00B24743" w:rsidRDefault="00B24743" w:rsidP="00B24743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28"/>
                <w:szCs w:val="28"/>
                <w:lang w:val="en-GB"/>
              </w:rPr>
            </w:pPr>
            <w:r w:rsidRPr="00B24743">
              <w:rPr>
                <w:rFonts w:ascii="Calibri" w:hAnsi="Calibri" w:cs="Calibri"/>
                <w:b/>
                <w:color w:val="3B3838" w:themeColor="background2" w:themeShade="40"/>
                <w:sz w:val="28"/>
                <w:szCs w:val="28"/>
                <w:lang w:val="en-GB"/>
              </w:rPr>
              <w:t xml:space="preserve">Academic </w:t>
            </w:r>
            <w:r w:rsidR="00D458E1">
              <w:rPr>
                <w:rFonts w:ascii="Calibri" w:hAnsi="Calibri" w:cs="Calibri"/>
                <w:b/>
                <w:color w:val="3B3838" w:themeColor="background2" w:themeShade="40"/>
                <w:sz w:val="28"/>
                <w:szCs w:val="28"/>
                <w:lang w:val="en-GB"/>
              </w:rPr>
              <w:t>Teaching</w:t>
            </w:r>
            <w:r w:rsidRPr="00B24743">
              <w:rPr>
                <w:rFonts w:ascii="Calibri" w:hAnsi="Calibri" w:cs="Calibri"/>
                <w:b/>
                <w:color w:val="3B3838" w:themeColor="background2" w:themeShade="40"/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70372E18" w14:textId="77777777" w:rsidR="00783042" w:rsidRPr="00441803" w:rsidRDefault="00783042" w:rsidP="00441803">
      <w:pPr>
        <w:pStyle w:val="Nagwek1"/>
      </w:pPr>
      <w:r w:rsidRPr="00441803">
        <w:t>Informacje ogólne</w:t>
      </w:r>
    </w:p>
    <w:p w14:paraId="0FF04E2D" w14:textId="77777777" w:rsidR="00783042" w:rsidRDefault="00783042" w:rsidP="00783042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Zwykatabela11"/>
        <w:tblW w:w="95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108"/>
      </w:tblGrid>
      <w:tr w:rsidR="00783042" w:rsidRPr="00E5027C" w14:paraId="4D566E12" w14:textId="77777777" w:rsidTr="002C3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0F3C6C7" w14:textId="77777777" w:rsidR="00783042" w:rsidRPr="00441803" w:rsidRDefault="00783042" w:rsidP="00574C62">
            <w:pPr>
              <w:rPr>
                <w:rFonts w:ascii="Calibri" w:hAnsi="Calibri" w:cs="Calibri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N</w:t>
            </w:r>
            <w:r w:rsidRPr="004A1658">
              <w:rPr>
                <w:rFonts w:ascii="Calibri" w:hAnsi="Calibri" w:cs="Calibri"/>
                <w:sz w:val="22"/>
                <w:szCs w:val="22"/>
              </w:rPr>
              <w:t xml:space="preserve">azwa zajęć </w:t>
            </w:r>
          </w:p>
        </w:tc>
        <w:tc>
          <w:tcPr>
            <w:tcW w:w="5108" w:type="dxa"/>
          </w:tcPr>
          <w:p w14:paraId="731D7D22" w14:textId="3DBC7731" w:rsidR="00783042" w:rsidRPr="00E5027C" w:rsidRDefault="003E2FD9" w:rsidP="00574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Dydaktyka </w:t>
            </w:r>
            <w:r w:rsidR="00C93443">
              <w:rPr>
                <w:rFonts w:ascii="Calibri" w:hAnsi="Calibri" w:cs="Calibri"/>
                <w:sz w:val="22"/>
                <w:szCs w:val="22"/>
              </w:rPr>
              <w:t>akademicka</w:t>
            </w:r>
            <w:r w:rsidR="00B24743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B24743" w:rsidRPr="00B24743">
              <w:rPr>
                <w:rFonts w:ascii="Calibri" w:hAnsi="Calibri" w:cs="Calibri"/>
                <w:bCs w:val="0"/>
                <w:color w:val="3B3838" w:themeColor="background2" w:themeShade="40"/>
                <w:sz w:val="22"/>
                <w:szCs w:val="22"/>
                <w:lang w:val="en-GB"/>
              </w:rPr>
              <w:t xml:space="preserve">Academic </w:t>
            </w:r>
            <w:r w:rsidR="00D458E1">
              <w:rPr>
                <w:rFonts w:ascii="Calibri" w:hAnsi="Calibri" w:cs="Calibri"/>
                <w:bCs w:val="0"/>
                <w:color w:val="3B3838" w:themeColor="background2" w:themeShade="40"/>
                <w:sz w:val="22"/>
                <w:szCs w:val="22"/>
                <w:lang w:val="en-GB"/>
              </w:rPr>
              <w:t xml:space="preserve">Teaching </w:t>
            </w:r>
          </w:p>
        </w:tc>
      </w:tr>
      <w:tr w:rsidR="00783042" w:rsidRPr="00E5027C" w14:paraId="72E3A88B" w14:textId="77777777" w:rsidTr="002C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7C997F6" w14:textId="65B355CB" w:rsidR="00783042" w:rsidRPr="00441803" w:rsidRDefault="00783042" w:rsidP="00574C62">
            <w:pPr>
              <w:rPr>
                <w:rFonts w:ascii="Calibri" w:hAnsi="Calibri" w:cs="Calibri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Kod zajęć</w:t>
            </w:r>
            <w:r w:rsidR="002C34F3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5108" w:type="dxa"/>
          </w:tcPr>
          <w:p w14:paraId="5BD76FAA" w14:textId="48CC593C" w:rsidR="00783042" w:rsidRPr="00E5027C" w:rsidRDefault="00B5643D" w:rsidP="005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5605-D</w:t>
            </w:r>
            <w:r w:rsidR="00AB4431">
              <w:rPr>
                <w:rFonts w:ascii="Calibri" w:hAnsi="Calibri" w:cs="Calibri"/>
                <w:sz w:val="22"/>
                <w:szCs w:val="22"/>
              </w:rPr>
              <w:t>YA</w:t>
            </w:r>
          </w:p>
        </w:tc>
      </w:tr>
      <w:tr w:rsidR="00783042" w:rsidRPr="00E5027C" w14:paraId="40A229DC" w14:textId="77777777" w:rsidTr="002C34F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2C5C9E5" w14:textId="77777777" w:rsidR="00783042" w:rsidRPr="00441803" w:rsidRDefault="00783042" w:rsidP="00574C62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Dziedzina / dyscyplina</w:t>
            </w:r>
          </w:p>
        </w:tc>
        <w:tc>
          <w:tcPr>
            <w:tcW w:w="5108" w:type="dxa"/>
          </w:tcPr>
          <w:p w14:paraId="18DF112A" w14:textId="7EEC72CE" w:rsidR="00783042" w:rsidRPr="00E5027C" w:rsidRDefault="003E2FD9" w:rsidP="005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Dziedzina nauk humanistycznych</w:t>
            </w:r>
          </w:p>
        </w:tc>
      </w:tr>
      <w:tr w:rsidR="00783042" w:rsidRPr="00E5027C" w14:paraId="55032134" w14:textId="77777777" w:rsidTr="002C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82CC034" w14:textId="727F44E5" w:rsidR="00783042" w:rsidRPr="00441803" w:rsidRDefault="00783042" w:rsidP="00574C62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Moduł zajęć</w:t>
            </w:r>
            <w:r w:rsidR="002C34F3">
              <w:rPr>
                <w:rFonts w:ascii="Calibri" w:hAnsi="Calibri" w:cs="Calibri"/>
                <w:sz w:val="22"/>
                <w:szCs w:val="22"/>
              </w:rPr>
              <w:t>*</w:t>
            </w:r>
            <w:r w:rsidRPr="00441803">
              <w:rPr>
                <w:rFonts w:ascii="Calibri" w:hAnsi="Calibri" w:cs="Calibri"/>
                <w:sz w:val="22"/>
                <w:szCs w:val="22"/>
              </w:rPr>
              <w:br/>
            </w: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(obowiązkowe, obowiązkowe do wyboru, fakultatywne)</w:t>
            </w:r>
          </w:p>
        </w:tc>
        <w:tc>
          <w:tcPr>
            <w:tcW w:w="5108" w:type="dxa"/>
          </w:tcPr>
          <w:p w14:paraId="57D65837" w14:textId="4FFD3B7A" w:rsidR="00783042" w:rsidRPr="00E5027C" w:rsidRDefault="003E2FD9" w:rsidP="005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obowiązkowe</w:t>
            </w:r>
          </w:p>
        </w:tc>
      </w:tr>
      <w:tr w:rsidR="002C34F3" w:rsidRPr="00E5027C" w14:paraId="152F34BB" w14:textId="77777777" w:rsidTr="002C34F3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A081E2D" w14:textId="622D6289" w:rsidR="002C34F3" w:rsidRDefault="002C34F3" w:rsidP="00574C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Zajęcia specjalistyczne* </w:t>
            </w:r>
          </w:p>
          <w:p w14:paraId="080F23A2" w14:textId="356EF4EB" w:rsidR="002C34F3" w:rsidRPr="002C34F3" w:rsidRDefault="002C34F3" w:rsidP="00574C62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(Tak/Nie)</w:t>
            </w:r>
          </w:p>
        </w:tc>
        <w:tc>
          <w:tcPr>
            <w:tcW w:w="5108" w:type="dxa"/>
          </w:tcPr>
          <w:p w14:paraId="47D6C422" w14:textId="38EDE58D" w:rsidR="002C34F3" w:rsidRPr="00E5027C" w:rsidRDefault="00830F07" w:rsidP="005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C34F3" w:rsidRPr="00E5027C" w14:paraId="321668F8" w14:textId="77777777" w:rsidTr="002C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4A639C4" w14:textId="022A0BB9" w:rsidR="002C34F3" w:rsidRDefault="002C34F3" w:rsidP="00574C62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Seminarium naukowe*</w:t>
            </w:r>
          </w:p>
          <w:p w14:paraId="6B060F1D" w14:textId="66CD115D" w:rsidR="002C34F3" w:rsidRDefault="002C34F3" w:rsidP="00574C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(Tak/Nie)</w:t>
            </w:r>
          </w:p>
        </w:tc>
        <w:tc>
          <w:tcPr>
            <w:tcW w:w="5108" w:type="dxa"/>
          </w:tcPr>
          <w:p w14:paraId="627EB5EE" w14:textId="63311086" w:rsidR="002C34F3" w:rsidRPr="00E5027C" w:rsidRDefault="00B92CBF" w:rsidP="005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783042" w:rsidRPr="00E5027C" w14:paraId="42D749D2" w14:textId="77777777" w:rsidTr="002C34F3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994BA72" w14:textId="3FFF353E" w:rsidR="00783042" w:rsidRDefault="00783042" w:rsidP="00574C62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Rodzaj zajęć i liczba godzin</w:t>
            </w:r>
          </w:p>
          <w:p w14:paraId="741D9EF4" w14:textId="7606D5DD" w:rsidR="00441803" w:rsidRPr="00441803" w:rsidRDefault="00441803" w:rsidP="006B48D8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</w:t>
            </w:r>
            <w:r w:rsidR="002C34F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np. wykład 30h)</w:t>
            </w:r>
            <w:r w:rsidR="002C34F3" w:rsidRPr="005003E6">
              <w:rPr>
                <w:rFonts w:ascii="Calibri" w:hAnsi="Calibri" w:cs="Calibri"/>
                <w:b w:val="0"/>
                <w:bCs w:val="0"/>
                <w:color w:val="3B3838" w:themeColor="background2" w:themeShade="40"/>
                <w:sz w:val="22"/>
                <w:szCs w:val="22"/>
              </w:rPr>
              <w:br/>
            </w:r>
            <w:r w:rsidR="006B48D8" w:rsidRPr="005003E6">
              <w:rPr>
                <w:rFonts w:ascii="Calibri" w:hAnsi="Calibri" w:cs="Calibri"/>
                <w:b w:val="0"/>
                <w:bCs w:val="0"/>
                <w:color w:val="3B3838" w:themeColor="background2" w:themeShade="40"/>
                <w:sz w:val="18"/>
                <w:szCs w:val="18"/>
              </w:rPr>
              <w:t xml:space="preserve">Jeżeli zajęcia są prowadzone przez więcej niż jedną osobę, to proszę podać przydział godzin </w:t>
            </w:r>
            <w:r w:rsidR="002C34F3" w:rsidRPr="005003E6">
              <w:rPr>
                <w:rFonts w:ascii="Calibri" w:hAnsi="Calibri" w:cs="Calibri"/>
                <w:b w:val="0"/>
                <w:bCs w:val="0"/>
                <w:color w:val="3B3838" w:themeColor="background2" w:themeShade="40"/>
                <w:sz w:val="18"/>
                <w:szCs w:val="18"/>
              </w:rPr>
              <w:t>dla</w:t>
            </w:r>
            <w:r w:rsidRPr="005003E6">
              <w:rPr>
                <w:rFonts w:ascii="Calibri" w:hAnsi="Calibri" w:cs="Calibri"/>
                <w:b w:val="0"/>
                <w:bCs w:val="0"/>
                <w:color w:val="3B3838" w:themeColor="background2" w:themeShade="40"/>
                <w:sz w:val="18"/>
                <w:szCs w:val="18"/>
              </w:rPr>
              <w:t xml:space="preserve"> każdego prowadzącego osobno</w:t>
            </w:r>
            <w:r w:rsidR="006B48D8" w:rsidRPr="005003E6">
              <w:rPr>
                <w:rFonts w:ascii="Calibri" w:hAnsi="Calibri" w:cs="Calibri"/>
                <w:b w:val="0"/>
                <w:bCs w:val="0"/>
                <w:color w:val="3B3838" w:themeColor="background2" w:themeShade="40"/>
                <w:sz w:val="18"/>
                <w:szCs w:val="18"/>
              </w:rPr>
              <w:t>.</w:t>
            </w:r>
          </w:p>
        </w:tc>
        <w:tc>
          <w:tcPr>
            <w:tcW w:w="5108" w:type="dxa"/>
          </w:tcPr>
          <w:p w14:paraId="2F67F964" w14:textId="647CCFD3" w:rsidR="00783042" w:rsidRPr="00E5027C" w:rsidRDefault="003E2FD9" w:rsidP="003E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godz. (5 godz. wykładu + 10 godz. ćwiczeń)</w:t>
            </w:r>
          </w:p>
        </w:tc>
      </w:tr>
      <w:tr w:rsidR="00783042" w:rsidRPr="00E5027C" w14:paraId="142EA7CB" w14:textId="77777777" w:rsidTr="002C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837C49F" w14:textId="7E34BF4A" w:rsidR="00783042" w:rsidRPr="00441803" w:rsidRDefault="00783042" w:rsidP="00574C62">
            <w:pPr>
              <w:rPr>
                <w:rFonts w:ascii="Calibri" w:hAnsi="Calibri" w:cs="Calibri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Rok kształcenia w szkole doktorskiej</w:t>
            </w:r>
            <w:r w:rsidR="004C0F49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5108" w:type="dxa"/>
          </w:tcPr>
          <w:p w14:paraId="6E7EDE9A" w14:textId="13F2B8A5" w:rsidR="00783042" w:rsidRPr="00E5027C" w:rsidRDefault="00B92CBF" w:rsidP="005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rok</w:t>
            </w:r>
            <w:r w:rsidR="00C93443">
              <w:rPr>
                <w:rFonts w:ascii="Calibri" w:hAnsi="Calibri" w:cs="Calibri"/>
                <w:sz w:val="22"/>
                <w:szCs w:val="22"/>
              </w:rPr>
              <w:t>, semestr zimowy</w:t>
            </w:r>
          </w:p>
        </w:tc>
      </w:tr>
      <w:tr w:rsidR="00783042" w:rsidRPr="00E5027C" w14:paraId="265AA073" w14:textId="77777777" w:rsidTr="002C34F3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CE7D54F" w14:textId="77777777" w:rsidR="00783042" w:rsidRPr="00441803" w:rsidRDefault="00783042" w:rsidP="00574C62">
            <w:pPr>
              <w:rPr>
                <w:rFonts w:ascii="Calibri" w:hAnsi="Calibri" w:cs="Calibri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 xml:space="preserve">Forma zaliczenia </w:t>
            </w: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(zaliczenie z oceną, egzamin)</w:t>
            </w:r>
          </w:p>
        </w:tc>
        <w:tc>
          <w:tcPr>
            <w:tcW w:w="5108" w:type="dxa"/>
          </w:tcPr>
          <w:p w14:paraId="38418045" w14:textId="77777777" w:rsidR="00783042" w:rsidRDefault="003E2FD9" w:rsidP="005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Zaliczenie z oceną </w:t>
            </w:r>
          </w:p>
          <w:p w14:paraId="44EF2B3D" w14:textId="72AD1C04" w:rsidR="003E2FD9" w:rsidRPr="00E5027C" w:rsidRDefault="003E2FD9" w:rsidP="005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5F50B600" w14:textId="77777777" w:rsidTr="002C3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DCA14B8" w14:textId="43E2AA50" w:rsidR="00783042" w:rsidRPr="00441803" w:rsidRDefault="00783042" w:rsidP="00574C62">
            <w:pPr>
              <w:rPr>
                <w:rFonts w:ascii="Calibri" w:hAnsi="Calibri" w:cs="Calibri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 xml:space="preserve">Język </w:t>
            </w:r>
            <w:r w:rsidR="002C34F3">
              <w:rPr>
                <w:rFonts w:ascii="Calibri" w:hAnsi="Calibri" w:cs="Calibri"/>
                <w:sz w:val="22"/>
                <w:szCs w:val="22"/>
              </w:rPr>
              <w:t>zajęć</w:t>
            </w:r>
          </w:p>
        </w:tc>
        <w:tc>
          <w:tcPr>
            <w:tcW w:w="5108" w:type="dxa"/>
          </w:tcPr>
          <w:p w14:paraId="4C89D8D8" w14:textId="778B75E1" w:rsidR="00783042" w:rsidRPr="00E5027C" w:rsidRDefault="003E2FD9" w:rsidP="005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Język polski</w:t>
            </w:r>
          </w:p>
        </w:tc>
      </w:tr>
      <w:tr w:rsidR="00783042" w:rsidRPr="00E5027C" w14:paraId="3C43348E" w14:textId="77777777" w:rsidTr="002C34F3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6630E8B" w14:textId="77777777" w:rsidR="00783042" w:rsidRPr="00441803" w:rsidRDefault="00783042" w:rsidP="00574C62">
            <w:pPr>
              <w:rPr>
                <w:rFonts w:ascii="Calibri" w:hAnsi="Calibri" w:cs="Calibri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Imię i nazwisko, tytuł/stopień naukowy prowadzącego zajęcia</w:t>
            </w:r>
          </w:p>
        </w:tc>
        <w:tc>
          <w:tcPr>
            <w:tcW w:w="5108" w:type="dxa"/>
          </w:tcPr>
          <w:p w14:paraId="1131BD98" w14:textId="050BF28B" w:rsidR="00783042" w:rsidRPr="00E5027C" w:rsidRDefault="003E2FD9" w:rsidP="005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Prof. UAM dr hab. Danuta Konieczka-Śliwińska</w:t>
            </w:r>
          </w:p>
        </w:tc>
      </w:tr>
    </w:tbl>
    <w:p w14:paraId="10DB3AE5" w14:textId="1F35AD8E" w:rsidR="002C34F3" w:rsidRDefault="002C34F3" w:rsidP="00783042">
      <w:pPr>
        <w:rPr>
          <w:sz w:val="22"/>
          <w:szCs w:val="22"/>
        </w:rPr>
      </w:pPr>
      <w:r w:rsidRPr="002C34F3"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2C34F3">
        <w:rPr>
          <w:sz w:val="22"/>
          <w:szCs w:val="22"/>
        </w:rPr>
        <w:t>To pole wypełnia Biuro Szkoły Doktorskiej SNH UAM.</w:t>
      </w:r>
    </w:p>
    <w:p w14:paraId="3F970F08" w14:textId="55187C7B" w:rsidR="00783042" w:rsidRPr="00783042" w:rsidRDefault="00783042" w:rsidP="00441803">
      <w:pPr>
        <w:pStyle w:val="Nagwek1"/>
      </w:pPr>
      <w:r w:rsidRPr="00783042">
        <w:t>Informacje szczegółowe</w:t>
      </w:r>
    </w:p>
    <w:p w14:paraId="21287BDA" w14:textId="77777777" w:rsidR="00783042" w:rsidRPr="00E5027C" w:rsidRDefault="00783042" w:rsidP="00783042">
      <w:pPr>
        <w:rPr>
          <w:rFonts w:ascii="Calibri" w:hAnsi="Calibri" w:cs="Calibri"/>
        </w:rPr>
      </w:pPr>
    </w:p>
    <w:tbl>
      <w:tblPr>
        <w:tblStyle w:val="Zwykatabela11"/>
        <w:tblW w:w="95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6384"/>
      </w:tblGrid>
      <w:tr w:rsidR="00783042" w:rsidRPr="00E5027C" w14:paraId="32B1A7CA" w14:textId="77777777" w:rsidTr="00047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9241AC9" w14:textId="77777777" w:rsidR="00783042" w:rsidRPr="00441803" w:rsidRDefault="00783042" w:rsidP="00047767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Cs w:val="0"/>
                <w:sz w:val="22"/>
                <w:szCs w:val="22"/>
              </w:rPr>
              <w:t>Cel zajęć</w:t>
            </w:r>
          </w:p>
        </w:tc>
        <w:tc>
          <w:tcPr>
            <w:tcW w:w="6384" w:type="dxa"/>
            <w:vAlign w:val="center"/>
          </w:tcPr>
          <w:p w14:paraId="34E5F964" w14:textId="77777777" w:rsidR="003E2FD9" w:rsidRDefault="003E2FD9" w:rsidP="003E2FD9">
            <w:pPr>
              <w:pStyle w:val="Akapitzlist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7362EB33" w14:textId="3F822F00" w:rsidR="003E2FD9" w:rsidRPr="003E2FD9" w:rsidRDefault="003E2FD9" w:rsidP="003E2FD9">
            <w:pPr>
              <w:pStyle w:val="Akapitzlist"/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/>
                <w:b w:val="0"/>
                <w:sz w:val="22"/>
                <w:szCs w:val="22"/>
              </w:rPr>
              <w:t xml:space="preserve">Przygotowanie doktorantów w zakresie dydaktyki </w:t>
            </w:r>
            <w:r w:rsidR="006F69F2">
              <w:rPr>
                <w:rFonts w:ascii="Calibri" w:hAnsi="Calibri"/>
                <w:b w:val="0"/>
                <w:sz w:val="22"/>
                <w:szCs w:val="22"/>
              </w:rPr>
              <w:t>akademickiej</w:t>
            </w:r>
            <w:r w:rsidRPr="003E2FD9">
              <w:rPr>
                <w:rFonts w:ascii="Calibri" w:hAnsi="Calibri"/>
                <w:b w:val="0"/>
                <w:sz w:val="22"/>
                <w:szCs w:val="22"/>
              </w:rPr>
              <w:t>, niezbędne do planowania i programowania działań dydaktycznych dla studentów kierunków humanistycznych.</w:t>
            </w:r>
          </w:p>
          <w:p w14:paraId="69245A86" w14:textId="77777777" w:rsidR="00783042" w:rsidRPr="00E5027C" w:rsidRDefault="00783042" w:rsidP="000477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6296A9DD" w14:textId="77777777" w:rsidTr="00047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47EB371" w14:textId="77777777" w:rsidR="00783042" w:rsidRPr="00441803" w:rsidRDefault="00783042" w:rsidP="00047767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Cs w:val="0"/>
                <w:sz w:val="22"/>
                <w:szCs w:val="22"/>
              </w:rPr>
              <w:t xml:space="preserve">Wymagania wstępne </w:t>
            </w:r>
            <w:r w:rsidRPr="00441803">
              <w:rPr>
                <w:rFonts w:ascii="Calibri" w:hAnsi="Calibri" w:cs="Calibri"/>
                <w:bCs w:val="0"/>
                <w:sz w:val="22"/>
                <w:szCs w:val="22"/>
              </w:rPr>
              <w:br/>
            </w:r>
            <w:r w:rsidRPr="00441803">
              <w:rPr>
                <w:rFonts w:ascii="Calibri" w:hAnsi="Calibri" w:cs="Calibri"/>
                <w:b w:val="0"/>
                <w:sz w:val="22"/>
                <w:szCs w:val="22"/>
              </w:rPr>
              <w:t>(jeśli obowiązują)</w:t>
            </w:r>
          </w:p>
        </w:tc>
        <w:tc>
          <w:tcPr>
            <w:tcW w:w="6384" w:type="dxa"/>
            <w:vAlign w:val="center"/>
          </w:tcPr>
          <w:p w14:paraId="6BB6E5B1" w14:textId="6582775A" w:rsidR="00783042" w:rsidRPr="00E5027C" w:rsidRDefault="006F69F2" w:rsidP="003E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brak</w:t>
            </w:r>
          </w:p>
        </w:tc>
      </w:tr>
    </w:tbl>
    <w:p w14:paraId="184AC47B" w14:textId="77777777" w:rsidR="006B48D8" w:rsidRDefault="006B48D8" w:rsidP="00783042">
      <w:pPr>
        <w:rPr>
          <w:rFonts w:ascii="Calibri" w:hAnsi="Calibri" w:cs="Calibri"/>
          <w:b/>
          <w:sz w:val="22"/>
          <w:szCs w:val="22"/>
        </w:rPr>
      </w:pPr>
    </w:p>
    <w:p w14:paraId="0BD775EF" w14:textId="3A304BE2" w:rsidR="00783042" w:rsidRPr="00441803" w:rsidRDefault="00441803" w:rsidP="00783042">
      <w:pPr>
        <w:rPr>
          <w:rFonts w:ascii="Calibri" w:hAnsi="Calibri" w:cs="Calibri"/>
          <w:b/>
          <w:sz w:val="22"/>
          <w:szCs w:val="22"/>
        </w:rPr>
      </w:pPr>
      <w:r w:rsidRPr="00441803">
        <w:rPr>
          <w:rFonts w:ascii="Calibri" w:hAnsi="Calibri" w:cs="Calibri"/>
          <w:b/>
          <w:sz w:val="22"/>
          <w:szCs w:val="22"/>
        </w:rPr>
        <w:lastRenderedPageBreak/>
        <w:t>Efekty uczenia się dla zajęć (EU) i odniesienie ich do efektów uczenia się dla Szkoły Doktorskiej UAM (EK)</w:t>
      </w:r>
      <w:r w:rsidRPr="00441803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>
        <w:rPr>
          <w:rFonts w:ascii="Calibri" w:hAnsi="Calibri" w:cs="Calibri"/>
          <w:b/>
          <w:sz w:val="22"/>
          <w:szCs w:val="22"/>
        </w:rPr>
        <w:t>:</w:t>
      </w:r>
    </w:p>
    <w:p w14:paraId="63D3FE1B" w14:textId="77777777" w:rsidR="00783042" w:rsidRPr="00E5027C" w:rsidRDefault="00783042" w:rsidP="00783042">
      <w:pPr>
        <w:rPr>
          <w:rFonts w:ascii="Calibri" w:hAnsi="Calibri" w:cs="Calibri"/>
          <w:sz w:val="22"/>
          <w:szCs w:val="22"/>
        </w:rPr>
      </w:pPr>
    </w:p>
    <w:tbl>
      <w:tblPr>
        <w:tblStyle w:val="Zwykatabela1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56"/>
        <w:gridCol w:w="5295"/>
        <w:gridCol w:w="2689"/>
      </w:tblGrid>
      <w:tr w:rsidR="00441803" w:rsidRPr="00E5027C" w14:paraId="250F0E17" w14:textId="77777777" w:rsidTr="00F65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2B4E6AA4" w14:textId="31BBE992" w:rsidR="00783042" w:rsidRPr="00E5027C" w:rsidRDefault="00783042" w:rsidP="006B48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027C">
              <w:rPr>
                <w:rFonts w:ascii="Calibri" w:hAnsi="Calibri" w:cs="Calibri"/>
                <w:sz w:val="22"/>
                <w:szCs w:val="22"/>
              </w:rPr>
              <w:t>Symbol EU dla zajęć</w:t>
            </w:r>
          </w:p>
        </w:tc>
        <w:tc>
          <w:tcPr>
            <w:tcW w:w="5295" w:type="dxa"/>
          </w:tcPr>
          <w:p w14:paraId="7A5DDA22" w14:textId="77777777" w:rsidR="00783042" w:rsidRPr="00441803" w:rsidRDefault="00783042" w:rsidP="00574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Po zakończeniu zajęć i potwierdzeniu osiągnięcia EU doktorant/ka:</w:t>
            </w:r>
          </w:p>
        </w:tc>
        <w:tc>
          <w:tcPr>
            <w:tcW w:w="2689" w:type="dxa"/>
          </w:tcPr>
          <w:p w14:paraId="7D865245" w14:textId="77777777" w:rsidR="00783042" w:rsidRPr="00441803" w:rsidRDefault="00783042" w:rsidP="00574C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Symbole EK dla Szkoły Doktorskiej UAM</w:t>
            </w:r>
          </w:p>
        </w:tc>
      </w:tr>
      <w:tr w:rsidR="003E2FD9" w:rsidRPr="00E5027C" w14:paraId="1DA62CD9" w14:textId="77777777" w:rsidTr="00F65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07605C75" w14:textId="77777777" w:rsidR="003E2FD9" w:rsidRPr="009C0A13" w:rsidRDefault="003E2FD9" w:rsidP="009C0A13">
            <w:pPr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4D9C46EC" w14:textId="16C7A9B5" w:rsidR="003E2FD9" w:rsidRPr="009C0A13" w:rsidRDefault="003E2FD9" w:rsidP="009C0A13">
            <w:pPr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C0A1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5295" w:type="dxa"/>
          </w:tcPr>
          <w:p w14:paraId="7F5998E8" w14:textId="4BEC9AE2" w:rsidR="003E2FD9" w:rsidRPr="00E5027C" w:rsidRDefault="00334DF5" w:rsidP="00334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="0070792A">
              <w:rPr>
                <w:rFonts w:ascii="Calibri" w:hAnsi="Calibri" w:cs="Calibri"/>
                <w:sz w:val="22"/>
                <w:szCs w:val="22"/>
              </w:rPr>
              <w:t xml:space="preserve">na i rozumie podstawowe problemy i pojęcia dydaktyki </w:t>
            </w:r>
            <w:r w:rsidR="006F69F2">
              <w:rPr>
                <w:rFonts w:ascii="Calibri" w:hAnsi="Calibri" w:cs="Calibri"/>
                <w:sz w:val="22"/>
                <w:szCs w:val="22"/>
              </w:rPr>
              <w:t>akademickiej</w:t>
            </w:r>
            <w:r w:rsidR="0070792A">
              <w:rPr>
                <w:rFonts w:ascii="Calibri" w:hAnsi="Calibri" w:cs="Calibri"/>
                <w:sz w:val="22"/>
                <w:szCs w:val="22"/>
              </w:rPr>
              <w:t xml:space="preserve">, niezbędne do samodzielnego </w:t>
            </w:r>
            <w:r w:rsidR="003E2FD9">
              <w:rPr>
                <w:rFonts w:ascii="Calibri" w:hAnsi="Calibri" w:cs="Calibri"/>
                <w:sz w:val="22"/>
                <w:szCs w:val="22"/>
              </w:rPr>
              <w:t>planowa</w:t>
            </w:r>
            <w:r w:rsidR="0070792A">
              <w:rPr>
                <w:rFonts w:ascii="Calibri" w:hAnsi="Calibri" w:cs="Calibri"/>
                <w:sz w:val="22"/>
                <w:szCs w:val="22"/>
              </w:rPr>
              <w:t xml:space="preserve">nia </w:t>
            </w:r>
            <w:r w:rsidR="003E2FD9">
              <w:rPr>
                <w:rFonts w:ascii="Calibri" w:hAnsi="Calibri" w:cs="Calibri"/>
                <w:sz w:val="22"/>
                <w:szCs w:val="22"/>
              </w:rPr>
              <w:t>zaję</w:t>
            </w:r>
            <w:r w:rsidR="0070792A">
              <w:rPr>
                <w:rFonts w:ascii="Calibri" w:hAnsi="Calibri" w:cs="Calibri"/>
                <w:sz w:val="22"/>
                <w:szCs w:val="22"/>
              </w:rPr>
              <w:t>ć</w:t>
            </w:r>
            <w:r w:rsidR="003E2F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dydaktycznych </w:t>
            </w:r>
            <w:r w:rsidR="003E2FD9">
              <w:rPr>
                <w:rFonts w:ascii="Calibri" w:hAnsi="Calibri" w:cs="Calibri"/>
                <w:sz w:val="22"/>
                <w:szCs w:val="22"/>
              </w:rPr>
              <w:t xml:space="preserve">ze studentami dla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przedmiotów z </w:t>
            </w:r>
            <w:r w:rsidR="003E2FD9">
              <w:rPr>
                <w:rFonts w:ascii="Calibri" w:hAnsi="Calibri" w:cs="Calibri"/>
                <w:sz w:val="22"/>
                <w:szCs w:val="22"/>
              </w:rPr>
              <w:t xml:space="preserve">zakresu nauk humanistycznych </w:t>
            </w:r>
          </w:p>
        </w:tc>
        <w:tc>
          <w:tcPr>
            <w:tcW w:w="2689" w:type="dxa"/>
          </w:tcPr>
          <w:p w14:paraId="2B4BFFEF" w14:textId="7B6F2C8C" w:rsidR="003E2FD9" w:rsidRPr="00E5027C" w:rsidRDefault="00334DF5" w:rsidP="00574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E_W07; E_U08; E_U10; E_K02; E_K05</w:t>
            </w:r>
          </w:p>
        </w:tc>
      </w:tr>
      <w:tr w:rsidR="003E2FD9" w:rsidRPr="00E5027C" w14:paraId="6168A104" w14:textId="77777777" w:rsidTr="00F6535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0B133D14" w14:textId="470BD02A" w:rsidR="003E2FD9" w:rsidRPr="009C0A13" w:rsidRDefault="003E2FD9" w:rsidP="009C0A13">
            <w:pPr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C0A1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5295" w:type="dxa"/>
          </w:tcPr>
          <w:p w14:paraId="7C1ADD3D" w14:textId="0FA7B797" w:rsidR="003E2FD9" w:rsidRPr="00E5027C" w:rsidRDefault="003E2FD9" w:rsidP="00707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potrafi sformułować cele zajęć dla wybranego przedmiotu z zakresu nauk humanistycznych</w:t>
            </w:r>
            <w:r w:rsidR="0070792A">
              <w:rPr>
                <w:rFonts w:ascii="Calibri" w:hAnsi="Calibri" w:cs="Calibri"/>
                <w:sz w:val="22"/>
                <w:szCs w:val="22"/>
              </w:rPr>
              <w:t>, określić efekty uczenia się i powiązać je z efektami uczenia się dla konkretnego kierunku studiów</w:t>
            </w:r>
          </w:p>
        </w:tc>
        <w:tc>
          <w:tcPr>
            <w:tcW w:w="2689" w:type="dxa"/>
          </w:tcPr>
          <w:p w14:paraId="2DA6571C" w14:textId="5083852A" w:rsidR="003E2FD9" w:rsidRPr="00E5027C" w:rsidRDefault="00334DF5" w:rsidP="00574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E_W07; E_U08; E_U10; E_K02; E_K05</w:t>
            </w:r>
          </w:p>
        </w:tc>
      </w:tr>
      <w:tr w:rsidR="003E2FD9" w:rsidRPr="00E5027C" w14:paraId="59938FA0" w14:textId="77777777" w:rsidTr="00F65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05F5FA1D" w14:textId="2B3DC91B" w:rsidR="003E2FD9" w:rsidRPr="009C0A13" w:rsidRDefault="003E2FD9" w:rsidP="009C0A13">
            <w:pPr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C0A1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5295" w:type="dxa"/>
          </w:tcPr>
          <w:p w14:paraId="4888CDFA" w14:textId="511D1C5B" w:rsidR="003E2FD9" w:rsidRPr="00E5027C" w:rsidRDefault="0070792A" w:rsidP="00707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potrafi dobrać odpowiednie treści kształcenia, formy i metody zajęć prowadzące do osiągnięcia zaplanowanych efektów uczenia się</w:t>
            </w:r>
          </w:p>
        </w:tc>
        <w:tc>
          <w:tcPr>
            <w:tcW w:w="2689" w:type="dxa"/>
          </w:tcPr>
          <w:p w14:paraId="4352C670" w14:textId="6098860E" w:rsidR="003E2FD9" w:rsidRPr="00E5027C" w:rsidRDefault="00334DF5" w:rsidP="00574C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E_W07; E_U08; E_U10; E_K02; E_K05</w:t>
            </w:r>
          </w:p>
        </w:tc>
      </w:tr>
      <w:tr w:rsidR="003E2FD9" w:rsidRPr="00E5027C" w14:paraId="4DC9857C" w14:textId="77777777" w:rsidTr="00F6535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0CF9DE45" w14:textId="7C58CF38" w:rsidR="003E2FD9" w:rsidRPr="009C0A13" w:rsidRDefault="003E2FD9" w:rsidP="009C0A13">
            <w:pPr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9C0A1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5295" w:type="dxa"/>
          </w:tcPr>
          <w:p w14:paraId="1D7CB68C" w14:textId="77777777" w:rsidR="0070792A" w:rsidRDefault="0070792A" w:rsidP="00707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potrafi zaplanować i przygotować narzędzia ewaluacji efektów uczenia się dla wybranych zajęć z zakresu nauk humanistycznych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14:paraId="68D0BB2E" w14:textId="2791135E" w:rsidR="003E2FD9" w:rsidRPr="00E5027C" w:rsidRDefault="003E2FD9" w:rsidP="003E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AA9C3CE" w14:textId="565BB335" w:rsidR="003E2FD9" w:rsidRPr="00E5027C" w:rsidRDefault="00334DF5" w:rsidP="00574C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E_W07; E_U08; E_U10; E_K02; E_K05</w:t>
            </w:r>
          </w:p>
        </w:tc>
      </w:tr>
      <w:tr w:rsidR="003E2FD9" w:rsidRPr="00E5027C" w14:paraId="6BA4179B" w14:textId="77777777" w:rsidTr="00F65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</w:tcPr>
          <w:p w14:paraId="20F5C922" w14:textId="3D721422" w:rsidR="003E2FD9" w:rsidRPr="003E2FD9" w:rsidRDefault="003E2FD9" w:rsidP="003E2FD9">
            <w:pPr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05</w:t>
            </w:r>
          </w:p>
        </w:tc>
        <w:tc>
          <w:tcPr>
            <w:tcW w:w="5295" w:type="dxa"/>
          </w:tcPr>
          <w:p w14:paraId="1031D361" w14:textId="07C859DA" w:rsidR="0070792A" w:rsidRPr="0070792A" w:rsidRDefault="0070792A" w:rsidP="007079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</w:t>
            </w:r>
            <w:r w:rsidRPr="0070792A">
              <w:rPr>
                <w:rFonts w:ascii="Calibri" w:hAnsi="Calibri" w:cs="Arial"/>
                <w:sz w:val="22"/>
                <w:szCs w:val="22"/>
              </w:rPr>
              <w:t xml:space="preserve">na i rozumie kompetencje </w:t>
            </w:r>
            <w:r>
              <w:rPr>
                <w:rFonts w:ascii="Calibri" w:hAnsi="Calibri" w:cs="Arial"/>
                <w:sz w:val="22"/>
                <w:szCs w:val="22"/>
              </w:rPr>
              <w:t xml:space="preserve">dydaktyczne </w:t>
            </w:r>
            <w:r w:rsidRPr="0070792A">
              <w:rPr>
                <w:rFonts w:ascii="Calibri" w:hAnsi="Calibri" w:cs="Arial"/>
                <w:sz w:val="22"/>
                <w:szCs w:val="22"/>
              </w:rPr>
              <w:t>współczesnego nauczyciela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akademickiego prowadzącego zajęcia na kierunkach humanistycznych, </w:t>
            </w:r>
            <w:r w:rsidRPr="0070792A">
              <w:rPr>
                <w:rFonts w:ascii="Calibri" w:hAnsi="Calibri" w:cs="Arial"/>
                <w:sz w:val="22"/>
                <w:szCs w:val="22"/>
              </w:rPr>
              <w:t>w tym potrzebę jego zawodowego rozwoju i konieczność analizy własnej pracy dydaktyczn</w:t>
            </w:r>
            <w:r>
              <w:rPr>
                <w:rFonts w:ascii="Calibri" w:hAnsi="Calibri" w:cs="Arial"/>
                <w:sz w:val="22"/>
                <w:szCs w:val="22"/>
              </w:rPr>
              <w:t>ej</w:t>
            </w:r>
          </w:p>
        </w:tc>
        <w:tc>
          <w:tcPr>
            <w:tcW w:w="2689" w:type="dxa"/>
          </w:tcPr>
          <w:p w14:paraId="6286E24A" w14:textId="16F6D638" w:rsidR="003E2FD9" w:rsidRPr="00E5027C" w:rsidRDefault="00334DF5" w:rsidP="00334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E_W07; E_U08; E_U10; E_K02; E_K05</w:t>
            </w:r>
          </w:p>
        </w:tc>
      </w:tr>
    </w:tbl>
    <w:p w14:paraId="4712C31C" w14:textId="77777777" w:rsidR="00783042" w:rsidRDefault="00783042" w:rsidP="00783042">
      <w:pPr>
        <w:rPr>
          <w:rFonts w:ascii="Calibri" w:hAnsi="Calibri" w:cs="Calibri"/>
          <w:sz w:val="22"/>
          <w:szCs w:val="22"/>
        </w:rPr>
      </w:pPr>
    </w:p>
    <w:p w14:paraId="66C877AA" w14:textId="77777777" w:rsidR="0086494A" w:rsidRPr="00E5027C" w:rsidRDefault="0086494A" w:rsidP="00783042">
      <w:pPr>
        <w:rPr>
          <w:rFonts w:ascii="Calibri" w:hAnsi="Calibri" w:cs="Calibri"/>
          <w:sz w:val="22"/>
          <w:szCs w:val="22"/>
        </w:rPr>
      </w:pPr>
    </w:p>
    <w:p w14:paraId="5AC10486" w14:textId="72F109AA" w:rsidR="00A12C77" w:rsidRPr="00A12C77" w:rsidRDefault="00A12C77" w:rsidP="00A12C77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12C77">
        <w:rPr>
          <w:rFonts w:ascii="Calibri" w:hAnsi="Calibri" w:cs="Calibri"/>
          <w:b/>
          <w:bCs/>
          <w:color w:val="000000" w:themeColor="text1"/>
          <w:sz w:val="22"/>
          <w:szCs w:val="22"/>
        </w:rPr>
        <w:t>Treści kształcenia zapewniające uzyskanie efektów uczenia się (EU) z odniesieniem do odpowiednich efektów uczenia się (EU) dla zajęć:</w:t>
      </w:r>
    </w:p>
    <w:p w14:paraId="240CC5C8" w14:textId="77777777" w:rsidR="00A12C77" w:rsidRPr="00A12C77" w:rsidRDefault="00A12C77" w:rsidP="00A12C77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Style w:val="Zwykatabela11"/>
        <w:tblW w:w="96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77"/>
        <w:gridCol w:w="3238"/>
      </w:tblGrid>
      <w:tr w:rsidR="00A12C77" w:rsidRPr="00E5027C" w14:paraId="0FE6AFDB" w14:textId="77777777" w:rsidTr="00A1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7" w:type="dxa"/>
          </w:tcPr>
          <w:p w14:paraId="6AB49983" w14:textId="282AB08E" w:rsidR="00A12C77" w:rsidRPr="00441803" w:rsidRDefault="00A12C77" w:rsidP="000274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12C77">
              <w:rPr>
                <w:rFonts w:ascii="Calibri" w:hAnsi="Calibri" w:cs="Calibri"/>
                <w:sz w:val="22"/>
                <w:szCs w:val="22"/>
              </w:rPr>
              <w:t>Treści kształcenia dla zajęć</w:t>
            </w:r>
          </w:p>
        </w:tc>
        <w:tc>
          <w:tcPr>
            <w:tcW w:w="3238" w:type="dxa"/>
          </w:tcPr>
          <w:p w14:paraId="2D722AF4" w14:textId="39A0127A" w:rsidR="00A12C77" w:rsidRPr="00441803" w:rsidRDefault="00A12C77" w:rsidP="000274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12C77">
              <w:rPr>
                <w:rFonts w:ascii="Calibri" w:hAnsi="Calibri" w:cs="Calibri"/>
                <w:sz w:val="22"/>
                <w:szCs w:val="22"/>
              </w:rPr>
              <w:t>Symbol EU dla zajęć</w:t>
            </w:r>
          </w:p>
        </w:tc>
      </w:tr>
      <w:tr w:rsidR="00A12C77" w:rsidRPr="00E5027C" w14:paraId="2D27B9AB" w14:textId="77777777" w:rsidTr="00A1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7" w:type="dxa"/>
          </w:tcPr>
          <w:p w14:paraId="24FEC59A" w14:textId="32EE0DC6" w:rsidR="003E2FD9" w:rsidRPr="003E2FD9" w:rsidRDefault="003E2FD9" w:rsidP="003E2FD9">
            <w:pPr>
              <w:rPr>
                <w:rFonts w:ascii="Calibri" w:hAnsi="Calibri" w:cs="Calibri"/>
                <w:sz w:val="22"/>
                <w:szCs w:val="22"/>
              </w:rPr>
            </w:pPr>
            <w:r w:rsidRPr="003E2FD9">
              <w:rPr>
                <w:rFonts w:ascii="Calibri" w:hAnsi="Calibri" w:cs="Calibri"/>
                <w:sz w:val="22"/>
                <w:szCs w:val="22"/>
              </w:rPr>
              <w:t xml:space="preserve">Dydaktyka </w:t>
            </w:r>
            <w:r w:rsidR="00912331">
              <w:rPr>
                <w:rFonts w:ascii="Calibri" w:hAnsi="Calibri" w:cs="Calibri"/>
                <w:sz w:val="22"/>
                <w:szCs w:val="22"/>
              </w:rPr>
              <w:t xml:space="preserve">akademicka </w:t>
            </w:r>
            <w:r w:rsidRPr="003E2FD9">
              <w:rPr>
                <w:rFonts w:ascii="Calibri" w:hAnsi="Calibri" w:cs="Calibri"/>
                <w:sz w:val="22"/>
                <w:szCs w:val="22"/>
              </w:rPr>
              <w:t xml:space="preserve">– podstawowe problemy i pojęcia </w:t>
            </w:r>
          </w:p>
          <w:p w14:paraId="2CE0639C" w14:textId="15F55DA5" w:rsidR="00912331" w:rsidRPr="00912331" w:rsidRDefault="00912331" w:rsidP="00912331">
            <w:pPr>
              <w:numPr>
                <w:ilvl w:val="0"/>
                <w:numId w:val="1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 xml:space="preserve">współczesny system kształcenia w szkolnictwie wyższym </w:t>
            </w:r>
          </w:p>
          <w:p w14:paraId="5CEF6F93" w14:textId="3CF9D3B2" w:rsidR="003E2FD9" w:rsidRPr="00912331" w:rsidRDefault="003E2FD9" w:rsidP="003E2FD9">
            <w:pPr>
              <w:numPr>
                <w:ilvl w:val="0"/>
                <w:numId w:val="1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relacje pomiędzy dydaktyką ogólną a dydaktyką szczegółową</w:t>
            </w:r>
          </w:p>
          <w:p w14:paraId="573B384B" w14:textId="65B951FC" w:rsidR="00912331" w:rsidRPr="003E2FD9" w:rsidRDefault="00912331" w:rsidP="003E2FD9">
            <w:pPr>
              <w:numPr>
                <w:ilvl w:val="0"/>
                <w:numId w:val="1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specyfika dydaktyki akademickiej</w:t>
            </w:r>
          </w:p>
          <w:p w14:paraId="689830F1" w14:textId="77777777" w:rsidR="003E2FD9" w:rsidRPr="003E2FD9" w:rsidRDefault="003E2FD9" w:rsidP="003E2FD9">
            <w:pPr>
              <w:numPr>
                <w:ilvl w:val="0"/>
                <w:numId w:val="1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 xml:space="preserve">specyfika działań dydaktycznych z zakresu nauk humanistycznych </w:t>
            </w:r>
          </w:p>
          <w:p w14:paraId="319A85E3" w14:textId="0B021600" w:rsidR="003E2FD9" w:rsidRPr="003E2FD9" w:rsidRDefault="003E2FD9" w:rsidP="003E2FD9">
            <w:pPr>
              <w:numPr>
                <w:ilvl w:val="0"/>
                <w:numId w:val="1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 xml:space="preserve">uwarunkowania projektowania zajęć ze studentami </w:t>
            </w:r>
          </w:p>
          <w:p w14:paraId="2FF2E7E4" w14:textId="77777777" w:rsidR="003E2FD9" w:rsidRPr="003E2FD9" w:rsidRDefault="003E2FD9" w:rsidP="003E2FD9">
            <w:pPr>
              <w:numPr>
                <w:ilvl w:val="0"/>
                <w:numId w:val="1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planowanie i programowanie zajęć dydaktycznych dla studentów  na kierunkach humanistycznych</w:t>
            </w:r>
          </w:p>
          <w:p w14:paraId="5E39CB20" w14:textId="77777777" w:rsidR="00A12C77" w:rsidRPr="00E5027C" w:rsidRDefault="00A12C77" w:rsidP="003E2F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8" w:type="dxa"/>
          </w:tcPr>
          <w:p w14:paraId="6A3277B8" w14:textId="0ED830CD" w:rsidR="00A12C77" w:rsidRPr="00E5027C" w:rsidRDefault="009778EF" w:rsidP="00027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</w:t>
            </w:r>
            <w:r w:rsidR="0070792A">
              <w:rPr>
                <w:rFonts w:ascii="Calibri" w:hAnsi="Calibri" w:cs="Calibri"/>
                <w:sz w:val="22"/>
                <w:szCs w:val="22"/>
              </w:rPr>
              <w:t>; 02; 03; 04; 05</w:t>
            </w:r>
          </w:p>
        </w:tc>
      </w:tr>
      <w:tr w:rsidR="00A12C77" w:rsidRPr="00E5027C" w14:paraId="5E558620" w14:textId="77777777" w:rsidTr="00A12C7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7" w:type="dxa"/>
          </w:tcPr>
          <w:p w14:paraId="56A445FF" w14:textId="77777777" w:rsidR="003E2FD9" w:rsidRPr="003E2FD9" w:rsidRDefault="003E2FD9" w:rsidP="003E2FD9">
            <w:pPr>
              <w:rPr>
                <w:rFonts w:ascii="Calibri" w:hAnsi="Calibri" w:cs="Calibri"/>
                <w:sz w:val="22"/>
                <w:szCs w:val="22"/>
              </w:rPr>
            </w:pPr>
            <w:r w:rsidRPr="003E2FD9">
              <w:rPr>
                <w:rFonts w:ascii="Calibri" w:hAnsi="Calibri" w:cs="Calibri"/>
                <w:sz w:val="22"/>
                <w:szCs w:val="22"/>
              </w:rPr>
              <w:t>Cele i zasady kształcenia akademickiego</w:t>
            </w:r>
          </w:p>
          <w:p w14:paraId="771E2059" w14:textId="5E8C825B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 xml:space="preserve">zasady kształcenia w pracy ze studentami </w:t>
            </w:r>
          </w:p>
          <w:p w14:paraId="59CBF8EE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efekty uczenia się dla kierunku studiów humanistycznych</w:t>
            </w:r>
          </w:p>
          <w:p w14:paraId="0119B362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formułowanie celów dydaktycznych dla zajęć akademickich</w:t>
            </w:r>
          </w:p>
          <w:p w14:paraId="52035FD0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/>
                <w:b w:val="0"/>
                <w:sz w:val="22"/>
                <w:szCs w:val="22"/>
              </w:rPr>
              <w:lastRenderedPageBreak/>
              <w:t>efekty uczenia się dla zajęć i ich odniesienie do efektów uczenia się dla kierunku studiów</w:t>
            </w:r>
          </w:p>
          <w:p w14:paraId="667F84A7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/>
                <w:b w:val="0"/>
                <w:sz w:val="22"/>
                <w:szCs w:val="22"/>
              </w:rPr>
              <w:t>dobór treści kształcenia do celów dydaktycznych i efektów uczenia się dla przedmiotów humanistycznych</w:t>
            </w:r>
          </w:p>
          <w:p w14:paraId="7957AE08" w14:textId="77777777" w:rsidR="00A12C77" w:rsidRPr="00E5027C" w:rsidRDefault="00A12C77" w:rsidP="003E2F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8" w:type="dxa"/>
          </w:tcPr>
          <w:p w14:paraId="33BC6AAF" w14:textId="16D4D1B0" w:rsidR="00A12C77" w:rsidRPr="00E5027C" w:rsidRDefault="0070792A" w:rsidP="00027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01; 02; 03</w:t>
            </w:r>
          </w:p>
        </w:tc>
      </w:tr>
      <w:tr w:rsidR="00A12C77" w:rsidRPr="00E5027C" w14:paraId="1D6550F7" w14:textId="77777777" w:rsidTr="00A1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7" w:type="dxa"/>
          </w:tcPr>
          <w:p w14:paraId="36553855" w14:textId="77777777" w:rsidR="003E2FD9" w:rsidRPr="003E2FD9" w:rsidRDefault="003E2FD9" w:rsidP="003E2FD9">
            <w:pPr>
              <w:rPr>
                <w:rFonts w:ascii="Calibri" w:hAnsi="Calibri" w:cs="Calibri"/>
                <w:sz w:val="22"/>
                <w:szCs w:val="22"/>
              </w:rPr>
            </w:pPr>
            <w:r w:rsidRPr="003E2FD9">
              <w:rPr>
                <w:rFonts w:ascii="Calibri" w:hAnsi="Calibri" w:cs="Calibri"/>
                <w:sz w:val="22"/>
                <w:szCs w:val="22"/>
              </w:rPr>
              <w:t>Formy i metody kształcenia akademickiego</w:t>
            </w:r>
          </w:p>
          <w:p w14:paraId="7E5EEC9E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formy kształcenia na kierunkach humanistycznych</w:t>
            </w:r>
          </w:p>
          <w:p w14:paraId="1AA85E24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przykłady metod kształcenia na kierunkach humanistycznych</w:t>
            </w:r>
          </w:p>
          <w:p w14:paraId="48303E67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uwarunkowania doboru form i metod do planowanych efektów uczenia się studentów</w:t>
            </w:r>
          </w:p>
          <w:p w14:paraId="7DD6DF83" w14:textId="77777777" w:rsid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optymalny dobór materiałów pomocniczych do zajęć</w:t>
            </w:r>
          </w:p>
          <w:p w14:paraId="424FBD68" w14:textId="77777777" w:rsidR="00A12C77" w:rsidRPr="00E5027C" w:rsidRDefault="00A12C77" w:rsidP="003E2F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8" w:type="dxa"/>
          </w:tcPr>
          <w:p w14:paraId="08220D4F" w14:textId="7D7CFCAA" w:rsidR="00A12C77" w:rsidRPr="00E5027C" w:rsidRDefault="0070792A" w:rsidP="00027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01; 02; 03</w:t>
            </w:r>
          </w:p>
        </w:tc>
      </w:tr>
      <w:tr w:rsidR="00A12C77" w:rsidRPr="00E5027C" w14:paraId="55C20D55" w14:textId="77777777" w:rsidTr="00A12C7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7" w:type="dxa"/>
          </w:tcPr>
          <w:p w14:paraId="1234630B" w14:textId="77777777" w:rsidR="003E2FD9" w:rsidRPr="003E2FD9" w:rsidRDefault="003E2FD9" w:rsidP="003E2FD9">
            <w:pPr>
              <w:rPr>
                <w:rFonts w:ascii="Calibri" w:hAnsi="Calibri" w:cs="Calibri"/>
                <w:sz w:val="22"/>
                <w:szCs w:val="22"/>
              </w:rPr>
            </w:pPr>
            <w:r w:rsidRPr="003E2FD9">
              <w:rPr>
                <w:rFonts w:ascii="Calibri" w:hAnsi="Calibri" w:cs="Calibri"/>
                <w:sz w:val="22"/>
                <w:szCs w:val="22"/>
              </w:rPr>
              <w:t xml:space="preserve">Formy i metody ewaluacji osiągnięć studenta </w:t>
            </w:r>
          </w:p>
          <w:p w14:paraId="7EC85736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 xml:space="preserve">sposoby oceniania stopnia osiągnięcia efektów uczenia się realizowanych w ramach zajęć humanistycznych </w:t>
            </w:r>
          </w:p>
          <w:p w14:paraId="66C6B7FD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 xml:space="preserve">dobór form i metod ewaluacji osiągnięć studenta do planowanych form i metod kształcenia </w:t>
            </w:r>
          </w:p>
          <w:p w14:paraId="708D4B09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kryteria oceniania osiągnięć studentów na kierunkach humanistycznych</w:t>
            </w:r>
          </w:p>
          <w:p w14:paraId="77848836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przykładowe narzędzia ewaluacji efektów uczenia się</w:t>
            </w:r>
          </w:p>
          <w:p w14:paraId="6F1DA016" w14:textId="77777777" w:rsidR="00A12C77" w:rsidRPr="00E5027C" w:rsidRDefault="00A12C77" w:rsidP="003E2F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8" w:type="dxa"/>
          </w:tcPr>
          <w:p w14:paraId="5E9358C9" w14:textId="3EF5FAA5" w:rsidR="00A12C77" w:rsidRPr="00E5027C" w:rsidRDefault="0070792A" w:rsidP="00027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01; 02, 03; 04</w:t>
            </w:r>
          </w:p>
        </w:tc>
      </w:tr>
      <w:tr w:rsidR="00A12C77" w:rsidRPr="00E5027C" w14:paraId="2BD22687" w14:textId="77777777" w:rsidTr="00A1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7" w:type="dxa"/>
          </w:tcPr>
          <w:p w14:paraId="62F19287" w14:textId="77777777" w:rsidR="003E2FD9" w:rsidRPr="003E2FD9" w:rsidRDefault="003E2FD9" w:rsidP="003E2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color w:val="000000"/>
                <w:sz w:val="22"/>
                <w:szCs w:val="22"/>
              </w:rPr>
              <w:t>Doskonalenie kompetencji dydaktycznych nauczyciela akademickiego</w:t>
            </w:r>
          </w:p>
          <w:p w14:paraId="688F31EA" w14:textId="690A2F22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 xml:space="preserve">kompetencje dydaktyczne współczesnego nauczyciela akademickiego </w:t>
            </w:r>
          </w:p>
          <w:p w14:paraId="587AC063" w14:textId="77777777" w:rsidR="003E2FD9" w:rsidRP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formy doskonalenia kompetencji dydaktycznych nauczycieli akademickich na UAM</w:t>
            </w:r>
          </w:p>
          <w:p w14:paraId="783382C2" w14:textId="77777777" w:rsidR="003E2FD9" w:rsidRDefault="003E2FD9" w:rsidP="003E2FD9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3E2FD9">
              <w:rPr>
                <w:rFonts w:ascii="Calibri" w:hAnsi="Calibri" w:cs="Calibri"/>
                <w:b w:val="0"/>
                <w:sz w:val="22"/>
                <w:szCs w:val="22"/>
              </w:rPr>
              <w:t>ewaluacja zajęć dydaktycznych przez studentów</w:t>
            </w:r>
          </w:p>
          <w:p w14:paraId="0A964410" w14:textId="77777777" w:rsidR="00A12C77" w:rsidRPr="00E5027C" w:rsidRDefault="00A12C77" w:rsidP="003E2F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8" w:type="dxa"/>
          </w:tcPr>
          <w:p w14:paraId="41BDDCF3" w14:textId="7D9D7390" w:rsidR="00A12C77" w:rsidRPr="00E5027C" w:rsidRDefault="0070792A" w:rsidP="00027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01; 04; 05</w:t>
            </w:r>
          </w:p>
        </w:tc>
      </w:tr>
    </w:tbl>
    <w:p w14:paraId="6985AE14" w14:textId="77777777" w:rsidR="00A12C77" w:rsidRPr="00A12C77" w:rsidRDefault="00A12C77" w:rsidP="00A12C77">
      <w:pPr>
        <w:rPr>
          <w:rFonts w:ascii="Calibri" w:hAnsi="Calibri" w:cs="Calibri"/>
          <w:color w:val="FF0000"/>
          <w:sz w:val="22"/>
          <w:szCs w:val="22"/>
        </w:rPr>
      </w:pPr>
    </w:p>
    <w:p w14:paraId="35D3D394" w14:textId="4E27CD36" w:rsidR="00783042" w:rsidRDefault="00A12C77" w:rsidP="00783042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12C77">
        <w:rPr>
          <w:rFonts w:ascii="Calibri" w:hAnsi="Calibri" w:cs="Calibri"/>
          <w:b/>
          <w:bCs/>
          <w:color w:val="000000" w:themeColor="text1"/>
          <w:sz w:val="22"/>
          <w:szCs w:val="22"/>
        </w:rPr>
        <w:t>Zalecana literatura:</w:t>
      </w:r>
    </w:p>
    <w:p w14:paraId="67F86762" w14:textId="3FA3017A" w:rsidR="00A12C77" w:rsidRDefault="00A12C77" w:rsidP="00783042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F942A1B" w14:textId="77777777" w:rsidR="003E2FD9" w:rsidRPr="00146B93" w:rsidRDefault="003E2FD9" w:rsidP="00146B93">
      <w:pPr>
        <w:jc w:val="both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146B93">
        <w:rPr>
          <w:rFonts w:ascii="Calibri" w:hAnsi="Calibri" w:cs="Calibri"/>
          <w:bCs/>
          <w:color w:val="000000"/>
          <w:sz w:val="22"/>
          <w:szCs w:val="22"/>
          <w:u w:val="single"/>
        </w:rPr>
        <w:t>Literatura podstawowa:</w:t>
      </w:r>
    </w:p>
    <w:p w14:paraId="54D59425" w14:textId="70766A5D" w:rsidR="00C47594" w:rsidRPr="00C47594" w:rsidRDefault="00C47594" w:rsidP="000161CA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C47594">
        <w:rPr>
          <w:rFonts w:ascii="Calibri" w:hAnsi="Calibri" w:cs="Calibri"/>
          <w:bCs/>
          <w:i/>
          <w:iCs/>
          <w:color w:val="000000"/>
          <w:sz w:val="22"/>
          <w:szCs w:val="22"/>
        </w:rPr>
        <w:t>Kształcenie akademickie – współczesne konteksty i wyzwania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, red. B. Mikołajczyk, D. Konieczka-Śliwińska, </w:t>
      </w:r>
      <w:r w:rsidR="00B75860">
        <w:rPr>
          <w:rFonts w:ascii="Calibri" w:hAnsi="Calibri" w:cs="Calibri"/>
          <w:bCs/>
          <w:color w:val="000000"/>
          <w:sz w:val="22"/>
          <w:szCs w:val="22"/>
        </w:rPr>
        <w:t xml:space="preserve">Wydawnictwo UMCS w Lublinie, </w:t>
      </w:r>
      <w:r>
        <w:rPr>
          <w:rFonts w:ascii="Calibri" w:hAnsi="Calibri" w:cs="Calibri"/>
          <w:bCs/>
          <w:color w:val="000000"/>
          <w:sz w:val="22"/>
          <w:szCs w:val="22"/>
        </w:rPr>
        <w:t>Lublin 2022</w:t>
      </w:r>
    </w:p>
    <w:p w14:paraId="099097C4" w14:textId="0C0C7448" w:rsidR="000161CA" w:rsidRPr="003E2FD9" w:rsidRDefault="000161CA" w:rsidP="000161CA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E2FD9">
        <w:rPr>
          <w:rFonts w:ascii="Calibri" w:hAnsi="Calibri" w:cs="Calibri"/>
          <w:bCs/>
          <w:i/>
          <w:color w:val="000000"/>
          <w:sz w:val="22"/>
          <w:szCs w:val="22"/>
        </w:rPr>
        <w:t>Dydaktyka szkoły wyższej. Wybrane problemy</w:t>
      </w:r>
      <w:r w:rsidRPr="003E2FD9">
        <w:rPr>
          <w:rFonts w:ascii="Calibri" w:hAnsi="Calibri" w:cs="Calibri"/>
          <w:bCs/>
          <w:color w:val="000000"/>
          <w:sz w:val="22"/>
          <w:szCs w:val="22"/>
        </w:rPr>
        <w:t xml:space="preserve">, praca zbiorowa pod redakcją </w:t>
      </w:r>
      <w:proofErr w:type="spellStart"/>
      <w:r w:rsidRPr="003E2FD9">
        <w:rPr>
          <w:rFonts w:ascii="Calibri" w:hAnsi="Calibri" w:cs="Calibri"/>
          <w:bCs/>
          <w:color w:val="000000"/>
          <w:sz w:val="22"/>
          <w:szCs w:val="22"/>
        </w:rPr>
        <w:t>Urlicha</w:t>
      </w:r>
      <w:proofErr w:type="spellEnd"/>
      <w:r w:rsidRPr="003E2FD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 w:rsidRPr="003E2FD9">
        <w:rPr>
          <w:rFonts w:ascii="Calibri" w:hAnsi="Calibri" w:cs="Calibri"/>
          <w:bCs/>
          <w:color w:val="000000"/>
          <w:sz w:val="22"/>
          <w:szCs w:val="22"/>
        </w:rPr>
        <w:t>Schrade</w:t>
      </w:r>
      <w:proofErr w:type="spellEnd"/>
      <w:r w:rsidRPr="003E2FD9">
        <w:rPr>
          <w:rFonts w:ascii="Calibri" w:hAnsi="Calibri" w:cs="Calibri"/>
          <w:bCs/>
          <w:color w:val="000000"/>
          <w:sz w:val="22"/>
          <w:szCs w:val="22"/>
        </w:rPr>
        <w:t>, Wyd. Oficyna Wydawnicza Politechniki Warszawskiej, Warszawa 2010</w:t>
      </w:r>
    </w:p>
    <w:p w14:paraId="6065649F" w14:textId="49CAE77A" w:rsidR="003E2FD9" w:rsidRDefault="003E2FD9" w:rsidP="003E2FD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E2FD9">
        <w:rPr>
          <w:rFonts w:ascii="Calibri" w:hAnsi="Calibri" w:cs="Calibri"/>
          <w:bCs/>
          <w:color w:val="000000"/>
          <w:sz w:val="22"/>
          <w:szCs w:val="22"/>
        </w:rPr>
        <w:t xml:space="preserve">Franciszek Bereźnicki, </w:t>
      </w:r>
      <w:r w:rsidRPr="003E2FD9">
        <w:rPr>
          <w:rFonts w:ascii="Calibri" w:hAnsi="Calibri" w:cs="Calibri"/>
          <w:bCs/>
          <w:i/>
          <w:color w:val="000000"/>
          <w:sz w:val="22"/>
          <w:szCs w:val="22"/>
        </w:rPr>
        <w:t>Zagadnienia dydaktyki szkoły wyższej</w:t>
      </w:r>
      <w:r w:rsidRPr="003E2FD9">
        <w:rPr>
          <w:rFonts w:ascii="Calibri" w:hAnsi="Calibri" w:cs="Calibri"/>
          <w:bCs/>
          <w:color w:val="000000"/>
          <w:sz w:val="22"/>
          <w:szCs w:val="22"/>
        </w:rPr>
        <w:t>, Wyd. Wyższa Szkoła Humanistyczna Towarzystwa Wiedzy Powszechnej w Szczecinie, Szczecin 2009</w:t>
      </w:r>
    </w:p>
    <w:p w14:paraId="0C3664CD" w14:textId="77777777" w:rsidR="003E2FD9" w:rsidRPr="00146B93" w:rsidRDefault="003E2FD9" w:rsidP="00146B93">
      <w:pPr>
        <w:jc w:val="both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146B93">
        <w:rPr>
          <w:rFonts w:ascii="Calibri" w:hAnsi="Calibri" w:cs="Calibri"/>
          <w:bCs/>
          <w:color w:val="000000"/>
          <w:sz w:val="22"/>
          <w:szCs w:val="22"/>
          <w:u w:val="single"/>
        </w:rPr>
        <w:t>Literatura uzupełniająca (dla zainteresowanych):</w:t>
      </w:r>
    </w:p>
    <w:p w14:paraId="1DC5C785" w14:textId="77777777" w:rsidR="003E2FD9" w:rsidRPr="003E2FD9" w:rsidRDefault="003E2FD9" w:rsidP="003E2FD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E2FD9">
        <w:rPr>
          <w:rFonts w:ascii="Calibri" w:hAnsi="Calibri" w:cs="Calibri"/>
          <w:bCs/>
          <w:color w:val="000000"/>
          <w:sz w:val="22"/>
          <w:szCs w:val="22"/>
        </w:rPr>
        <w:t xml:space="preserve">Czesław </w:t>
      </w:r>
      <w:proofErr w:type="spellStart"/>
      <w:r w:rsidRPr="003E2FD9">
        <w:rPr>
          <w:rFonts w:ascii="Calibri" w:hAnsi="Calibri" w:cs="Calibri"/>
          <w:bCs/>
          <w:color w:val="000000"/>
          <w:sz w:val="22"/>
          <w:szCs w:val="22"/>
        </w:rPr>
        <w:t>Kupisiewcz</w:t>
      </w:r>
      <w:proofErr w:type="spellEnd"/>
      <w:r w:rsidRPr="003E2FD9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Pr="003E2FD9">
        <w:rPr>
          <w:rFonts w:ascii="Calibri" w:hAnsi="Calibri" w:cs="Calibri"/>
          <w:bCs/>
          <w:i/>
          <w:color w:val="000000"/>
          <w:sz w:val="22"/>
          <w:szCs w:val="22"/>
        </w:rPr>
        <w:t>Podstawy dydaktyki</w:t>
      </w:r>
      <w:r w:rsidRPr="003E2FD9">
        <w:rPr>
          <w:rFonts w:ascii="Calibri" w:hAnsi="Calibri" w:cs="Calibri"/>
          <w:bCs/>
          <w:color w:val="000000"/>
          <w:sz w:val="22"/>
          <w:szCs w:val="22"/>
        </w:rPr>
        <w:t>, Wydawnictwa Szkolne i Pedagogiczne, Warszawa 2005</w:t>
      </w:r>
    </w:p>
    <w:p w14:paraId="4783F1E3" w14:textId="77777777" w:rsidR="003E2FD9" w:rsidRPr="003E2FD9" w:rsidRDefault="003E2FD9" w:rsidP="003E2FD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E2FD9">
        <w:rPr>
          <w:rFonts w:ascii="Calibri" w:hAnsi="Calibri" w:cs="Calibri"/>
          <w:bCs/>
          <w:color w:val="000000"/>
          <w:sz w:val="22"/>
          <w:szCs w:val="22"/>
        </w:rPr>
        <w:t xml:space="preserve">Wincenty Okoń, </w:t>
      </w:r>
      <w:r w:rsidRPr="003E2FD9">
        <w:rPr>
          <w:rFonts w:ascii="Calibri" w:hAnsi="Calibri" w:cs="Calibri"/>
          <w:bCs/>
          <w:i/>
          <w:color w:val="000000"/>
          <w:sz w:val="22"/>
          <w:szCs w:val="22"/>
        </w:rPr>
        <w:t>Wprowadzenie do dydaktyki ogólnej</w:t>
      </w:r>
      <w:r w:rsidRPr="003E2FD9">
        <w:rPr>
          <w:rFonts w:ascii="Calibri" w:hAnsi="Calibri" w:cs="Calibri"/>
          <w:bCs/>
          <w:color w:val="000000"/>
          <w:sz w:val="22"/>
          <w:szCs w:val="22"/>
        </w:rPr>
        <w:t>, Wydawnictwo Akademickie „Żak”, Warszawa 2004</w:t>
      </w:r>
    </w:p>
    <w:p w14:paraId="4F6477D3" w14:textId="77777777" w:rsidR="003E2FD9" w:rsidRDefault="003E2FD9" w:rsidP="003E2FD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E2FD9">
        <w:rPr>
          <w:rFonts w:ascii="Calibri" w:hAnsi="Calibri" w:cs="Calibri"/>
          <w:bCs/>
          <w:color w:val="000000"/>
          <w:sz w:val="22"/>
          <w:szCs w:val="22"/>
        </w:rPr>
        <w:t xml:space="preserve">Kazimierz </w:t>
      </w:r>
      <w:proofErr w:type="spellStart"/>
      <w:r w:rsidRPr="003E2FD9">
        <w:rPr>
          <w:rFonts w:ascii="Calibri" w:hAnsi="Calibri" w:cs="Calibri"/>
          <w:bCs/>
          <w:color w:val="000000"/>
          <w:sz w:val="22"/>
          <w:szCs w:val="22"/>
        </w:rPr>
        <w:t>Żegnałek</w:t>
      </w:r>
      <w:proofErr w:type="spellEnd"/>
      <w:r w:rsidRPr="003E2FD9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Pr="003E2FD9">
        <w:rPr>
          <w:rFonts w:ascii="Calibri" w:hAnsi="Calibri" w:cs="Calibri"/>
          <w:bCs/>
          <w:i/>
          <w:color w:val="000000"/>
          <w:sz w:val="22"/>
          <w:szCs w:val="22"/>
        </w:rPr>
        <w:t>Dydaktyka ogólna. Wybrane zagadnienia</w:t>
      </w:r>
      <w:r w:rsidRPr="003E2FD9">
        <w:rPr>
          <w:rFonts w:ascii="Calibri" w:hAnsi="Calibri" w:cs="Calibri"/>
          <w:bCs/>
          <w:color w:val="000000"/>
          <w:sz w:val="22"/>
          <w:szCs w:val="22"/>
        </w:rPr>
        <w:t>, Wydawnictwo Wyższej Szkoły Pedagogicznej TWP w Warszawie, Warszawa 2005</w:t>
      </w:r>
    </w:p>
    <w:p w14:paraId="1B67B42C" w14:textId="2BE5188A" w:rsidR="00E979BD" w:rsidRDefault="00E979BD" w:rsidP="00E979BD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979BD">
        <w:rPr>
          <w:rFonts w:ascii="Calibri" w:hAnsi="Calibri" w:cs="Calibri"/>
          <w:bCs/>
          <w:color w:val="000000"/>
          <w:sz w:val="22"/>
          <w:szCs w:val="22"/>
        </w:rPr>
        <w:lastRenderedPageBreak/>
        <w:t>Anna Sajdak,</w:t>
      </w:r>
      <w:r>
        <w:rPr>
          <w:rFonts w:ascii="Calibri" w:hAnsi="Calibri" w:cs="Calibri"/>
          <w:bCs/>
          <w:i/>
          <w:color w:val="000000"/>
          <w:sz w:val="22"/>
          <w:szCs w:val="22"/>
        </w:rPr>
        <w:t xml:space="preserve"> Paradygmaty kształcenia studentów i wspierania rozwoju nauczycieli akademickich. Teoretyczne podstawy dydaktyki akademickiej, </w:t>
      </w:r>
      <w:r w:rsidRPr="00E979BD">
        <w:rPr>
          <w:rFonts w:ascii="Calibri" w:hAnsi="Calibri" w:cs="Calibri"/>
          <w:bCs/>
          <w:color w:val="000000"/>
          <w:sz w:val="22"/>
          <w:szCs w:val="22"/>
        </w:rPr>
        <w:t>Wydawnictwo Impu</w:t>
      </w:r>
      <w:r>
        <w:rPr>
          <w:rFonts w:ascii="Calibri" w:hAnsi="Calibri" w:cs="Calibri"/>
          <w:bCs/>
          <w:color w:val="000000"/>
          <w:sz w:val="22"/>
          <w:szCs w:val="22"/>
        </w:rPr>
        <w:t>ls</w:t>
      </w:r>
      <w:r w:rsidRPr="00E979BD">
        <w:rPr>
          <w:rFonts w:ascii="Calibri" w:hAnsi="Calibri" w:cs="Calibri"/>
          <w:bCs/>
          <w:color w:val="000000"/>
          <w:sz w:val="22"/>
          <w:szCs w:val="22"/>
        </w:rPr>
        <w:t>, Kraków 2013</w:t>
      </w:r>
    </w:p>
    <w:p w14:paraId="351C4590" w14:textId="70B4A119" w:rsidR="00C66576" w:rsidRDefault="00C66576" w:rsidP="00E979BD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Anna Wach, </w:t>
      </w:r>
      <w:r w:rsidRPr="00C66576">
        <w:rPr>
          <w:rFonts w:ascii="Calibri" w:hAnsi="Calibri" w:cs="Calibri"/>
          <w:bCs/>
          <w:i/>
          <w:iCs/>
          <w:color w:val="000000"/>
          <w:sz w:val="22"/>
          <w:szCs w:val="22"/>
        </w:rPr>
        <w:t>Stawanie się nauczycielem akademickim. W kierunku wspierania uczenia się poprzez refleksyjną praktykę</w:t>
      </w:r>
      <w:r>
        <w:rPr>
          <w:rFonts w:ascii="Calibri" w:hAnsi="Calibri" w:cs="Calibri"/>
          <w:bCs/>
          <w:color w:val="000000"/>
          <w:sz w:val="22"/>
          <w:szCs w:val="22"/>
        </w:rPr>
        <w:t>, Poznań 2019</w:t>
      </w:r>
    </w:p>
    <w:p w14:paraId="60CCB594" w14:textId="77777777" w:rsidR="00C66576" w:rsidRPr="00E979BD" w:rsidRDefault="00C66576" w:rsidP="00C66576">
      <w:pPr>
        <w:pStyle w:val="Akapitzlist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395ECBC1" w14:textId="77777777" w:rsidR="00783042" w:rsidRPr="00E5027C" w:rsidRDefault="00783042" w:rsidP="00441803">
      <w:pPr>
        <w:pStyle w:val="Nagwek1"/>
      </w:pPr>
      <w:r w:rsidRPr="00E5027C">
        <w:t xml:space="preserve">Informacje </w:t>
      </w:r>
      <w:r>
        <w:t>dodatkowe</w:t>
      </w:r>
    </w:p>
    <w:p w14:paraId="04BB78E5" w14:textId="77777777" w:rsidR="00783042" w:rsidRDefault="00783042" w:rsidP="00783042"/>
    <w:p w14:paraId="27198B23" w14:textId="77777777" w:rsidR="00783042" w:rsidRPr="00441803" w:rsidRDefault="00783042" w:rsidP="00783042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441803">
        <w:rPr>
          <w:rFonts w:ascii="Calibri" w:hAnsi="Calibri" w:cs="Calibri"/>
          <w:sz w:val="24"/>
          <w:szCs w:val="24"/>
        </w:rPr>
        <w:t>Forma weryfikacji założonych efektów uczenia się:</w:t>
      </w:r>
    </w:p>
    <w:tbl>
      <w:tblPr>
        <w:tblStyle w:val="Zwykatabela11"/>
        <w:tblW w:w="96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990"/>
        <w:gridCol w:w="1707"/>
      </w:tblGrid>
      <w:tr w:rsidR="00783042" w:rsidRPr="00E5027C" w14:paraId="3E2126F5" w14:textId="77777777" w:rsidTr="00047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7" w:type="dxa"/>
            <w:gridSpan w:val="2"/>
            <w:vAlign w:val="center"/>
          </w:tcPr>
          <w:p w14:paraId="5FD303B8" w14:textId="77777777" w:rsidR="00783042" w:rsidRPr="00441803" w:rsidRDefault="00783042" w:rsidP="0044180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1803">
              <w:rPr>
                <w:rFonts w:ascii="Calibri" w:hAnsi="Calibri" w:cs="Calibri"/>
                <w:sz w:val="22"/>
                <w:szCs w:val="22"/>
              </w:rPr>
              <w:t>Metody i formy prowadzenia zajęć umożliwiające osiągnięcie założonych efektów uczenia się (EU)</w:t>
            </w:r>
          </w:p>
          <w:p w14:paraId="3D42937E" w14:textId="5ED20BF3" w:rsidR="00783042" w:rsidRPr="00441803" w:rsidRDefault="00783042" w:rsidP="00441803">
            <w:pPr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Proszę wskazać </w:t>
            </w:r>
            <w:r w:rsidR="00441803"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(X) </w:t>
            </w: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z proponowanych metod właściwe dla opisywanych zajęć lub/i zaproponować inne)</w:t>
            </w:r>
          </w:p>
        </w:tc>
      </w:tr>
      <w:tr w:rsidR="00783042" w:rsidRPr="00E5027C" w14:paraId="128EBC6E" w14:textId="77777777" w:rsidTr="00E9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18E06B35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Wykład z prezentacją multimedialną wybranych zagadnień</w:t>
            </w:r>
          </w:p>
        </w:tc>
        <w:tc>
          <w:tcPr>
            <w:tcW w:w="1707" w:type="dxa"/>
            <w:vAlign w:val="center"/>
          </w:tcPr>
          <w:p w14:paraId="747DA0CD" w14:textId="1976DAF0" w:rsidR="00783042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83042" w:rsidRPr="00E5027C" w14:paraId="00005652" w14:textId="77777777" w:rsidTr="00E979BD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08DF876E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Wykład konwersatoryjny</w:t>
            </w:r>
          </w:p>
        </w:tc>
        <w:tc>
          <w:tcPr>
            <w:tcW w:w="1707" w:type="dxa"/>
            <w:vAlign w:val="center"/>
          </w:tcPr>
          <w:p w14:paraId="025B34AC" w14:textId="7FB9E2E1" w:rsidR="00783042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83042" w:rsidRPr="00E5027C" w14:paraId="4C638DD6" w14:textId="77777777" w:rsidTr="00E9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27FC453C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Wykład problemowy</w:t>
            </w:r>
          </w:p>
        </w:tc>
        <w:tc>
          <w:tcPr>
            <w:tcW w:w="1707" w:type="dxa"/>
            <w:vAlign w:val="center"/>
          </w:tcPr>
          <w:p w14:paraId="13F8D72D" w14:textId="73123B9E" w:rsidR="00783042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83042" w:rsidRPr="00E5027C" w14:paraId="7C919E85" w14:textId="77777777" w:rsidTr="00E979BD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22451A95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Dyskusja</w:t>
            </w:r>
          </w:p>
        </w:tc>
        <w:tc>
          <w:tcPr>
            <w:tcW w:w="1707" w:type="dxa"/>
            <w:vAlign w:val="center"/>
          </w:tcPr>
          <w:p w14:paraId="50197B07" w14:textId="1941CCB3" w:rsidR="00783042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83042" w:rsidRPr="00E5027C" w14:paraId="4BDDEF54" w14:textId="77777777" w:rsidTr="00E9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797B527E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color w:val="FFFFFF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Praca z tekstem</w:t>
            </w:r>
          </w:p>
        </w:tc>
        <w:tc>
          <w:tcPr>
            <w:tcW w:w="1707" w:type="dxa"/>
            <w:vAlign w:val="center"/>
          </w:tcPr>
          <w:p w14:paraId="0B18A77C" w14:textId="77777777" w:rsidR="00783042" w:rsidRPr="00E5027C" w:rsidRDefault="00783042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7E8421DC" w14:textId="77777777" w:rsidTr="00E979BD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1C333499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Metoda analizy przypadków</w:t>
            </w:r>
          </w:p>
        </w:tc>
        <w:tc>
          <w:tcPr>
            <w:tcW w:w="1707" w:type="dxa"/>
            <w:vAlign w:val="center"/>
          </w:tcPr>
          <w:p w14:paraId="73758534" w14:textId="77777777" w:rsidR="00783042" w:rsidRPr="00E5027C" w:rsidRDefault="00783042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4A73878D" w14:textId="77777777" w:rsidTr="00E9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2E13EC6F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Uczenie problemowe (Problem-</w:t>
            </w:r>
            <w:proofErr w:type="spellStart"/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based</w:t>
            </w:r>
            <w:proofErr w:type="spellEnd"/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learning)</w:t>
            </w:r>
          </w:p>
        </w:tc>
        <w:tc>
          <w:tcPr>
            <w:tcW w:w="1707" w:type="dxa"/>
            <w:vAlign w:val="center"/>
          </w:tcPr>
          <w:p w14:paraId="4D622D60" w14:textId="77777777" w:rsidR="00783042" w:rsidRPr="00E5027C" w:rsidRDefault="00783042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21E3E9DB" w14:textId="77777777" w:rsidTr="00E979BD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4D241798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Metoda ćwiczeniowa</w:t>
            </w:r>
          </w:p>
        </w:tc>
        <w:tc>
          <w:tcPr>
            <w:tcW w:w="1707" w:type="dxa"/>
            <w:vAlign w:val="center"/>
          </w:tcPr>
          <w:p w14:paraId="7CAA0738" w14:textId="0C56A55B" w:rsidR="00783042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83042" w:rsidRPr="00E5027C" w14:paraId="06C8E3D2" w14:textId="77777777" w:rsidTr="00E9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3F8F296F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Metoda badawcza (dociekania naukowego)</w:t>
            </w:r>
          </w:p>
        </w:tc>
        <w:tc>
          <w:tcPr>
            <w:tcW w:w="1707" w:type="dxa"/>
            <w:vAlign w:val="center"/>
          </w:tcPr>
          <w:p w14:paraId="72356DF9" w14:textId="77777777" w:rsidR="00783042" w:rsidRPr="00E5027C" w:rsidRDefault="00783042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5DF6CDF9" w14:textId="77777777" w:rsidTr="00E979BD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63D8943A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Metoda warsztatowa</w:t>
            </w:r>
          </w:p>
        </w:tc>
        <w:tc>
          <w:tcPr>
            <w:tcW w:w="1707" w:type="dxa"/>
            <w:vAlign w:val="center"/>
          </w:tcPr>
          <w:p w14:paraId="06BB63F8" w14:textId="3C7A17E6" w:rsidR="00783042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83042" w:rsidRPr="00E5027C" w14:paraId="6C2BE09B" w14:textId="77777777" w:rsidTr="00E9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6048C217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Metoda projektu</w:t>
            </w:r>
          </w:p>
        </w:tc>
        <w:tc>
          <w:tcPr>
            <w:tcW w:w="1707" w:type="dxa"/>
            <w:vAlign w:val="center"/>
          </w:tcPr>
          <w:p w14:paraId="624AD720" w14:textId="77777777" w:rsidR="00783042" w:rsidRPr="00E5027C" w:rsidRDefault="00783042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5E5F3CC8" w14:textId="77777777" w:rsidTr="00E979BD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6A548F6B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Pokaz i obserwacja</w:t>
            </w:r>
          </w:p>
        </w:tc>
        <w:tc>
          <w:tcPr>
            <w:tcW w:w="1707" w:type="dxa"/>
            <w:vAlign w:val="center"/>
          </w:tcPr>
          <w:p w14:paraId="490EF87A" w14:textId="77777777" w:rsidR="00783042" w:rsidRPr="00E5027C" w:rsidRDefault="00783042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62B35D7F" w14:textId="77777777" w:rsidTr="00E9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06ABA40B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Demonstracje dźwiękowe i/lub video</w:t>
            </w:r>
          </w:p>
        </w:tc>
        <w:tc>
          <w:tcPr>
            <w:tcW w:w="1707" w:type="dxa"/>
            <w:vAlign w:val="center"/>
          </w:tcPr>
          <w:p w14:paraId="01C0F63E" w14:textId="77777777" w:rsidR="00783042" w:rsidRPr="00E5027C" w:rsidRDefault="00783042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7CF6C3F3" w14:textId="77777777" w:rsidTr="00E979BD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1616BB17" w14:textId="5140AA5F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Metody aktywizujące (np. „burza mózgów”, technika analizy SWOT, technika drzewka decyzyjnego, konstruowanie „mapy myśli”</w:t>
            </w:r>
            <w:r w:rsidR="005003E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707" w:type="dxa"/>
            <w:vAlign w:val="center"/>
          </w:tcPr>
          <w:p w14:paraId="011425B2" w14:textId="77777777" w:rsidR="00783042" w:rsidRPr="00E5027C" w:rsidRDefault="00783042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3042" w:rsidRPr="00E5027C" w14:paraId="6852F9B3" w14:textId="77777777" w:rsidTr="00E9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21C83A84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Praca w grupach</w:t>
            </w:r>
          </w:p>
        </w:tc>
        <w:tc>
          <w:tcPr>
            <w:tcW w:w="1707" w:type="dxa"/>
            <w:vAlign w:val="center"/>
          </w:tcPr>
          <w:p w14:paraId="197994ED" w14:textId="1D861902" w:rsidR="00783042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83042" w:rsidRPr="00E5027C" w14:paraId="200C2868" w14:textId="77777777" w:rsidTr="00E979BD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vAlign w:val="center"/>
          </w:tcPr>
          <w:p w14:paraId="52422B4E" w14:textId="77777777" w:rsidR="00783042" w:rsidRPr="00441803" w:rsidRDefault="00783042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4180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Inne (jakie?)</w:t>
            </w:r>
          </w:p>
        </w:tc>
        <w:tc>
          <w:tcPr>
            <w:tcW w:w="1707" w:type="dxa"/>
            <w:vAlign w:val="center"/>
          </w:tcPr>
          <w:p w14:paraId="4F844306" w14:textId="77777777" w:rsidR="00783042" w:rsidRPr="00E5027C" w:rsidRDefault="00783042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A396EA" w14:textId="77777777" w:rsidR="0086494A" w:rsidRDefault="0086494A" w:rsidP="0086494A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21DC4770" w14:textId="6A5648A9" w:rsidR="00783042" w:rsidRPr="00441803" w:rsidRDefault="00783042" w:rsidP="00441803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441803">
        <w:rPr>
          <w:rFonts w:ascii="Calibri" w:hAnsi="Calibri" w:cs="Calibri"/>
          <w:b/>
          <w:bCs/>
          <w:sz w:val="24"/>
          <w:szCs w:val="24"/>
        </w:rPr>
        <w:t>Sposoby oceniania osiągnięcia efektów uczenia się (EU) (proszę wskazać z proponowanych sposobów właściwe dla danego EU lub/i zaproponować inne)</w:t>
      </w:r>
    </w:p>
    <w:tbl>
      <w:tblPr>
        <w:tblStyle w:val="Zwykatabela11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00"/>
        <w:gridCol w:w="822"/>
        <w:gridCol w:w="822"/>
        <w:gridCol w:w="822"/>
        <w:gridCol w:w="822"/>
        <w:gridCol w:w="823"/>
      </w:tblGrid>
      <w:tr w:rsidR="00146B93" w:rsidRPr="00E5027C" w14:paraId="2539F868" w14:textId="77777777" w:rsidTr="00146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52459BBA" w14:textId="77777777" w:rsidR="00146B93" w:rsidRPr="00E5027C" w:rsidRDefault="00146B93" w:rsidP="00441803">
            <w:pPr>
              <w:jc w:val="center"/>
              <w:rPr>
                <w:rFonts w:ascii="Calibri" w:hAnsi="Calibri" w:cs="Calibri"/>
              </w:rPr>
            </w:pPr>
            <w:r w:rsidRPr="00E5027C">
              <w:rPr>
                <w:rFonts w:ascii="Calibri" w:hAnsi="Calibri" w:cs="Calibri"/>
              </w:rPr>
              <w:lastRenderedPageBreak/>
              <w:t>Sposoby oceniania</w:t>
            </w:r>
          </w:p>
        </w:tc>
        <w:tc>
          <w:tcPr>
            <w:tcW w:w="4111" w:type="dxa"/>
            <w:gridSpan w:val="5"/>
          </w:tcPr>
          <w:p w14:paraId="537406E9" w14:textId="39DFBA71" w:rsidR="00146B93" w:rsidRPr="00E5027C" w:rsidRDefault="00146B93" w:rsidP="004418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5027C">
              <w:rPr>
                <w:rFonts w:ascii="Calibri" w:hAnsi="Calibri" w:cs="Calibri"/>
              </w:rPr>
              <w:t>Symbole EU dla zajęć</w:t>
            </w:r>
          </w:p>
        </w:tc>
      </w:tr>
      <w:tr w:rsidR="00146B93" w:rsidRPr="00E5027C" w14:paraId="6D6D6419" w14:textId="77777777" w:rsidTr="00146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0D5BB282" w14:textId="77777777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Egzamin pisemny</w:t>
            </w:r>
          </w:p>
        </w:tc>
        <w:tc>
          <w:tcPr>
            <w:tcW w:w="822" w:type="dxa"/>
          </w:tcPr>
          <w:p w14:paraId="74E1402D" w14:textId="548936E6" w:rsidR="00146B93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11DBCE71" w14:textId="65BB1107" w:rsidR="00146B93" w:rsidRPr="00E5027C" w:rsidRDefault="00146B93" w:rsidP="00146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388B74C8" w14:textId="0412F12D" w:rsidR="00146B93" w:rsidRPr="00E5027C" w:rsidRDefault="00146B93" w:rsidP="00146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590BEB2E" w14:textId="2F58FDF2" w:rsidR="00146B93" w:rsidRPr="00E5027C" w:rsidRDefault="00146B93" w:rsidP="00146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394A2B56" w14:textId="3BA12018" w:rsidR="00146B93" w:rsidRPr="00E5027C" w:rsidRDefault="00146B93" w:rsidP="00146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41883E31" w14:textId="77777777" w:rsidTr="00146B9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18A5F577" w14:textId="77777777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Egzamin ustny</w:t>
            </w:r>
          </w:p>
        </w:tc>
        <w:tc>
          <w:tcPr>
            <w:tcW w:w="822" w:type="dxa"/>
          </w:tcPr>
          <w:p w14:paraId="2C78889E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31C69CBD" w14:textId="0067E2E8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2B77D594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2F495D38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2C89E7A4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4732E4A2" w14:textId="77777777" w:rsidTr="00146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22C6BFCF" w14:textId="77777777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Egzamin z „otwartą książką”</w:t>
            </w:r>
          </w:p>
        </w:tc>
        <w:tc>
          <w:tcPr>
            <w:tcW w:w="822" w:type="dxa"/>
          </w:tcPr>
          <w:p w14:paraId="404ACFEB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3DB93227" w14:textId="271DE0EE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04C5E6BA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373117E8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716EEACE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351F6C8B" w14:textId="77777777" w:rsidTr="00146B9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067A082D" w14:textId="77777777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Kolokwium pisemne</w:t>
            </w:r>
          </w:p>
        </w:tc>
        <w:tc>
          <w:tcPr>
            <w:tcW w:w="822" w:type="dxa"/>
          </w:tcPr>
          <w:p w14:paraId="46D12412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12985A5A" w14:textId="111752D3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79CEE46A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111DBFC8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3D530624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45594450" w14:textId="77777777" w:rsidTr="00146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1193E5B1" w14:textId="77777777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Kolokwium ustne</w:t>
            </w:r>
          </w:p>
        </w:tc>
        <w:tc>
          <w:tcPr>
            <w:tcW w:w="822" w:type="dxa"/>
          </w:tcPr>
          <w:p w14:paraId="1C8ED832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71DF7EEE" w14:textId="6061A1F3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2615632E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1D8A92C9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682DEFE6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141A67E9" w14:textId="77777777" w:rsidTr="00146B9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0C9E9146" w14:textId="77777777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Test</w:t>
            </w:r>
          </w:p>
        </w:tc>
        <w:tc>
          <w:tcPr>
            <w:tcW w:w="822" w:type="dxa"/>
          </w:tcPr>
          <w:p w14:paraId="7E96B9C0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3A37E699" w14:textId="2F08C5BD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0D964FF4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5A860B59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636E28A7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2237BBA7" w14:textId="77777777" w:rsidTr="00146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541115EF" w14:textId="681C6348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Pr</w:t>
            </w: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ojekt</w:t>
            </w:r>
          </w:p>
        </w:tc>
        <w:tc>
          <w:tcPr>
            <w:tcW w:w="822" w:type="dxa"/>
          </w:tcPr>
          <w:p w14:paraId="5CD627D7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2E8345D2" w14:textId="7760EFA3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7D1A5483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762933E0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25B8162E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58BF0029" w14:textId="77777777" w:rsidTr="00146B9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4F26C072" w14:textId="77777777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Esej</w:t>
            </w:r>
          </w:p>
        </w:tc>
        <w:tc>
          <w:tcPr>
            <w:tcW w:w="822" w:type="dxa"/>
          </w:tcPr>
          <w:p w14:paraId="443C539E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1CB1B9E5" w14:textId="1EC3450A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69354FEB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3D47E062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0977ECAB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6B7F1226" w14:textId="77777777" w:rsidTr="00146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32760CE5" w14:textId="3F9B0941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</w:t>
            </w: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port</w:t>
            </w:r>
          </w:p>
        </w:tc>
        <w:tc>
          <w:tcPr>
            <w:tcW w:w="822" w:type="dxa"/>
          </w:tcPr>
          <w:p w14:paraId="6F425239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75D98B86" w14:textId="5960BD12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35CA87D2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35C94BBF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066BAAAB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738AED14" w14:textId="77777777" w:rsidTr="00146B93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04E82635" w14:textId="77777777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Prezentacja multimedialna</w:t>
            </w:r>
          </w:p>
        </w:tc>
        <w:tc>
          <w:tcPr>
            <w:tcW w:w="822" w:type="dxa"/>
          </w:tcPr>
          <w:p w14:paraId="227D5304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590E7008" w14:textId="5E594A1E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19ECC644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2B7ECCA3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3A7D49F4" w14:textId="77777777" w:rsidR="00146B93" w:rsidRPr="00E5027C" w:rsidRDefault="00146B93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46B93" w:rsidRPr="00E5027C" w14:paraId="4D15D8D5" w14:textId="77777777" w:rsidTr="00146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33B6177F" w14:textId="77777777" w:rsidR="00146B93" w:rsidRPr="00047767" w:rsidRDefault="00146B93" w:rsidP="00047767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Portfolio</w:t>
            </w:r>
          </w:p>
        </w:tc>
        <w:tc>
          <w:tcPr>
            <w:tcW w:w="822" w:type="dxa"/>
          </w:tcPr>
          <w:p w14:paraId="73A638D7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6BB02718" w14:textId="3CE68C6E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5FD8BA41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2" w:type="dxa"/>
            <w:vAlign w:val="center"/>
          </w:tcPr>
          <w:p w14:paraId="186E373E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823" w:type="dxa"/>
            <w:vAlign w:val="center"/>
          </w:tcPr>
          <w:p w14:paraId="574A0104" w14:textId="77777777" w:rsidR="00146B93" w:rsidRPr="00E5027C" w:rsidRDefault="00146B93" w:rsidP="000477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059C1" w:rsidRPr="00E5027C" w14:paraId="12F2B4F7" w14:textId="77777777" w:rsidTr="001059C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0" w:type="dxa"/>
            <w:vAlign w:val="center"/>
          </w:tcPr>
          <w:p w14:paraId="5A2C502C" w14:textId="07C50DA8" w:rsidR="001059C1" w:rsidRPr="00047767" w:rsidRDefault="001059C1" w:rsidP="00E979BD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04776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Inne (jakie?)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p</w:t>
            </w:r>
            <w:r w:rsidRPr="00E979BD">
              <w:rPr>
                <w:rFonts w:ascii="Calibri" w:hAnsi="Calibri" w:cs="Calibri"/>
                <w:b w:val="0"/>
                <w:sz w:val="22"/>
                <w:szCs w:val="22"/>
              </w:rPr>
              <w:t>isemna praca zaliczeniowa na ocenę: samodzielne przygotowanie karty przedmiotu (sylabusa) do wybranych zajęć z zakresu nauk humanistycznych</w:t>
            </w:r>
          </w:p>
        </w:tc>
        <w:tc>
          <w:tcPr>
            <w:tcW w:w="822" w:type="dxa"/>
            <w:vAlign w:val="center"/>
          </w:tcPr>
          <w:p w14:paraId="7CE3E18D" w14:textId="4B87F0E3" w:rsidR="001059C1" w:rsidRPr="00E5027C" w:rsidRDefault="001059C1" w:rsidP="00105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822" w:type="dxa"/>
            <w:vAlign w:val="center"/>
          </w:tcPr>
          <w:p w14:paraId="710C9E4B" w14:textId="393120BD" w:rsidR="001059C1" w:rsidRPr="00E5027C" w:rsidRDefault="001059C1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822" w:type="dxa"/>
            <w:vAlign w:val="center"/>
          </w:tcPr>
          <w:p w14:paraId="0C219C2F" w14:textId="2CC1B832" w:rsidR="001059C1" w:rsidRPr="00E5027C" w:rsidRDefault="001059C1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822" w:type="dxa"/>
            <w:vAlign w:val="center"/>
          </w:tcPr>
          <w:p w14:paraId="00717126" w14:textId="1EC41F39" w:rsidR="001059C1" w:rsidRPr="00E5027C" w:rsidRDefault="001059C1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823" w:type="dxa"/>
            <w:vAlign w:val="center"/>
          </w:tcPr>
          <w:p w14:paraId="1B0E6984" w14:textId="64EE8501" w:rsidR="001059C1" w:rsidRPr="00E5027C" w:rsidRDefault="001059C1" w:rsidP="000477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</w:tr>
    </w:tbl>
    <w:p w14:paraId="5ED10392" w14:textId="49959566" w:rsidR="00441803" w:rsidRDefault="00441803" w:rsidP="00441803">
      <w:pPr>
        <w:rPr>
          <w:rFonts w:ascii="Calibri" w:hAnsi="Calibri" w:cs="Calibri"/>
        </w:rPr>
      </w:pPr>
    </w:p>
    <w:p w14:paraId="63DF8EAC" w14:textId="12713EF1" w:rsidR="005003E6" w:rsidRDefault="005003E6" w:rsidP="00441803">
      <w:pPr>
        <w:rPr>
          <w:rFonts w:ascii="Calibri" w:hAnsi="Calibri" w:cs="Calibri"/>
        </w:rPr>
      </w:pPr>
    </w:p>
    <w:p w14:paraId="6020C9B1" w14:textId="7367BC51" w:rsidR="00441803" w:rsidRDefault="00441803" w:rsidP="00441803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441803">
        <w:rPr>
          <w:rFonts w:ascii="Calibri" w:hAnsi="Calibri" w:cs="Calibri"/>
          <w:b/>
          <w:bCs/>
          <w:sz w:val="24"/>
          <w:szCs w:val="24"/>
        </w:rPr>
        <w:t>Wymiar godzin kontaktowych z nauczycielem akademickim</w:t>
      </w:r>
    </w:p>
    <w:tbl>
      <w:tblPr>
        <w:tblStyle w:val="Tabelasiatki1jasnaakcent31"/>
        <w:tblW w:w="0" w:type="auto"/>
        <w:tblLook w:val="04A0" w:firstRow="1" w:lastRow="0" w:firstColumn="1" w:lastColumn="0" w:noHBand="0" w:noVBand="1"/>
      </w:tblPr>
      <w:tblGrid>
        <w:gridCol w:w="4524"/>
        <w:gridCol w:w="4532"/>
      </w:tblGrid>
      <w:tr w:rsidR="006B48D8" w:rsidRPr="00E47A6B" w14:paraId="6CC80EE5" w14:textId="77777777" w:rsidTr="00500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3" w:type="dxa"/>
          </w:tcPr>
          <w:p w14:paraId="14CAFD4A" w14:textId="2B992544" w:rsidR="006B48D8" w:rsidRPr="00E47A6B" w:rsidRDefault="006B48D8" w:rsidP="00E47A6B">
            <w:pPr>
              <w:rPr>
                <w:b w:val="0"/>
                <w:bCs w:val="0"/>
              </w:rPr>
            </w:pPr>
            <w:r w:rsidRPr="00E47A6B">
              <w:t>Liczba godzin zajęć (według programu)</w:t>
            </w:r>
          </w:p>
        </w:tc>
        <w:tc>
          <w:tcPr>
            <w:tcW w:w="4603" w:type="dxa"/>
          </w:tcPr>
          <w:p w14:paraId="4A63ABF1" w14:textId="747096F6" w:rsidR="00E979BD" w:rsidRPr="00E47A6B" w:rsidRDefault="000D05D0" w:rsidP="00105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47A6B">
              <w:t>W tym liczba godzin zajęć w bezpośrednim kontakcie z nauczycielem</w:t>
            </w:r>
          </w:p>
        </w:tc>
      </w:tr>
    </w:tbl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E979BD" w14:paraId="0CAACDC2" w14:textId="77777777" w:rsidTr="001059C1">
        <w:tc>
          <w:tcPr>
            <w:tcW w:w="4603" w:type="dxa"/>
            <w:vAlign w:val="center"/>
          </w:tcPr>
          <w:p w14:paraId="79B373DB" w14:textId="77777777" w:rsidR="00E979BD" w:rsidRDefault="00E979BD" w:rsidP="00E979B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</w:p>
          <w:p w14:paraId="271783F2" w14:textId="0FA45296" w:rsidR="001059C1" w:rsidRDefault="001059C1" w:rsidP="00E979B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03" w:type="dxa"/>
            <w:vAlign w:val="center"/>
          </w:tcPr>
          <w:p w14:paraId="4C2D9B47" w14:textId="2E01066E" w:rsidR="00E979BD" w:rsidRDefault="00E979BD" w:rsidP="00E979B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</w:p>
        </w:tc>
      </w:tr>
    </w:tbl>
    <w:p w14:paraId="226106F3" w14:textId="77777777" w:rsidR="00441803" w:rsidRPr="00441803" w:rsidRDefault="00441803" w:rsidP="00441803">
      <w:pPr>
        <w:rPr>
          <w:rFonts w:ascii="Calibri" w:hAnsi="Calibri" w:cs="Calibri"/>
          <w:b/>
          <w:bCs/>
        </w:rPr>
      </w:pPr>
    </w:p>
    <w:p w14:paraId="34A79911" w14:textId="1CA7EFEE" w:rsidR="00441803" w:rsidRPr="00441803" w:rsidRDefault="00441803" w:rsidP="00441803">
      <w:pPr>
        <w:rPr>
          <w:rFonts w:ascii="Calibri" w:hAnsi="Calibri" w:cs="Calibri"/>
          <w:b/>
          <w:bCs/>
        </w:rPr>
      </w:pPr>
    </w:p>
    <w:p w14:paraId="2D79E730" w14:textId="5A0F26A5" w:rsidR="000D05D0" w:rsidRDefault="00441803" w:rsidP="000D05D0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0D05D0">
        <w:rPr>
          <w:rFonts w:ascii="Calibri" w:hAnsi="Calibri" w:cs="Calibri"/>
          <w:b/>
          <w:bCs/>
          <w:sz w:val="24"/>
          <w:szCs w:val="24"/>
        </w:rPr>
        <w:t xml:space="preserve">Kryteria oceniania według skali stosowanej na UAM </w:t>
      </w: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4543"/>
        <w:gridCol w:w="4513"/>
      </w:tblGrid>
      <w:tr w:rsidR="000D05D0" w14:paraId="3AD109E3" w14:textId="77777777" w:rsidTr="00D053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170EF04C" w14:textId="5F0629AE" w:rsidR="000D05D0" w:rsidRPr="005003E6" w:rsidRDefault="000D05D0" w:rsidP="00E47A6B">
            <w:pPr>
              <w:jc w:val="center"/>
            </w:pPr>
            <w:r w:rsidRPr="005003E6">
              <w:t>Ocena</w:t>
            </w:r>
          </w:p>
        </w:tc>
        <w:tc>
          <w:tcPr>
            <w:tcW w:w="4620" w:type="dxa"/>
          </w:tcPr>
          <w:p w14:paraId="332558EB" w14:textId="43B0DEFF" w:rsidR="000D05D0" w:rsidRPr="005003E6" w:rsidRDefault="00E47A6B" w:rsidP="00E47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03E6">
              <w:t>Z</w:t>
            </w:r>
            <w:r w:rsidR="000D05D0" w:rsidRPr="005003E6">
              <w:t>akres wymagań</w:t>
            </w:r>
          </w:p>
        </w:tc>
      </w:tr>
      <w:tr w:rsidR="00D053AA" w14:paraId="08A56B7C" w14:textId="77777777" w:rsidTr="00D0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00750D21" w14:textId="18E75FE7" w:rsidR="00D053AA" w:rsidRDefault="00D053AA" w:rsidP="00441803">
            <w:pPr>
              <w:pStyle w:val="Akapitzlist"/>
              <w:ind w:lef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Bardzo dobry (</w:t>
            </w:r>
            <w:proofErr w:type="spellStart"/>
            <w:r>
              <w:rPr>
                <w:rFonts w:ascii="Calibri" w:hAnsi="Calibri" w:cs="Calibri"/>
              </w:rPr>
              <w:t>bdb</w:t>
            </w:r>
            <w:proofErr w:type="spellEnd"/>
            <w:r>
              <w:rPr>
                <w:rFonts w:ascii="Calibri" w:hAnsi="Calibri" w:cs="Calibri"/>
              </w:rPr>
              <w:t>, 5,0)</w:t>
            </w:r>
          </w:p>
        </w:tc>
        <w:tc>
          <w:tcPr>
            <w:tcW w:w="4620" w:type="dxa"/>
          </w:tcPr>
          <w:p w14:paraId="25855F4A" w14:textId="276A436A" w:rsidR="00D053AA" w:rsidRPr="00E979BD" w:rsidRDefault="00D053AA" w:rsidP="00512D8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79BD">
              <w:rPr>
                <w:rFonts w:ascii="Calibri" w:hAnsi="Calibri"/>
                <w:sz w:val="22"/>
                <w:szCs w:val="22"/>
              </w:rPr>
              <w:t>wzorowe wykonanie pracy zaliczeniowej</w:t>
            </w:r>
            <w:r w:rsidR="00E979B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979BD">
              <w:rPr>
                <w:rFonts w:ascii="Calibri" w:hAnsi="Calibri"/>
                <w:sz w:val="22"/>
                <w:szCs w:val="22"/>
              </w:rPr>
              <w:t xml:space="preserve">zgodnie z przedstawionymi </w:t>
            </w:r>
            <w:r w:rsidR="00512D85" w:rsidRPr="00E979BD">
              <w:rPr>
                <w:rFonts w:ascii="Calibri" w:hAnsi="Calibri"/>
                <w:sz w:val="22"/>
                <w:szCs w:val="22"/>
              </w:rPr>
              <w:t xml:space="preserve">w trakcie zajęć wskazówkami, </w:t>
            </w:r>
            <w:r w:rsidRPr="00E979BD">
              <w:rPr>
                <w:rFonts w:ascii="Calibri" w:hAnsi="Calibri"/>
                <w:sz w:val="22"/>
                <w:szCs w:val="22"/>
              </w:rPr>
              <w:t>a jednocześnie w sposób kreatywny i twórczy</w:t>
            </w:r>
            <w:r w:rsidRPr="00E979BD">
              <w:rPr>
                <w:rFonts w:ascii="Calibri" w:hAnsi="Calibri"/>
                <w:snapToGrid w:val="0"/>
                <w:sz w:val="22"/>
                <w:szCs w:val="22"/>
              </w:rPr>
              <w:t xml:space="preserve"> </w:t>
            </w:r>
          </w:p>
        </w:tc>
      </w:tr>
      <w:tr w:rsidR="00D053AA" w14:paraId="05BA0E2B" w14:textId="77777777" w:rsidTr="00D05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4D192B9B" w14:textId="01B66981" w:rsidR="00D053AA" w:rsidRDefault="00D053AA" w:rsidP="00441803">
            <w:pPr>
              <w:pStyle w:val="Akapitzlist"/>
              <w:ind w:lef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Dobry plus (</w:t>
            </w:r>
            <w:proofErr w:type="spellStart"/>
            <w:r>
              <w:rPr>
                <w:rFonts w:ascii="Calibri" w:hAnsi="Calibri" w:cs="Calibri"/>
              </w:rPr>
              <w:t>db</w:t>
            </w:r>
            <w:proofErr w:type="spellEnd"/>
            <w:r>
              <w:rPr>
                <w:rFonts w:ascii="Calibri" w:hAnsi="Calibri" w:cs="Calibri"/>
              </w:rPr>
              <w:t xml:space="preserve"> +, 4,5)</w:t>
            </w:r>
          </w:p>
        </w:tc>
        <w:tc>
          <w:tcPr>
            <w:tcW w:w="4620" w:type="dxa"/>
          </w:tcPr>
          <w:p w14:paraId="59AABA4D" w14:textId="57C0B63B" w:rsidR="00D053AA" w:rsidRPr="00E979BD" w:rsidRDefault="00D053AA" w:rsidP="00512D85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79BD">
              <w:rPr>
                <w:rFonts w:ascii="Calibri" w:hAnsi="Calibri"/>
                <w:sz w:val="22"/>
                <w:szCs w:val="22"/>
              </w:rPr>
              <w:t xml:space="preserve">precyzyjne wykonanie </w:t>
            </w:r>
            <w:r w:rsidR="00512D85" w:rsidRPr="00E979BD">
              <w:rPr>
                <w:rFonts w:ascii="Calibri" w:hAnsi="Calibri"/>
                <w:sz w:val="22"/>
                <w:szCs w:val="22"/>
              </w:rPr>
              <w:t xml:space="preserve">pracy zaliczeniowej </w:t>
            </w:r>
            <w:r w:rsidRPr="00E979BD">
              <w:rPr>
                <w:rFonts w:ascii="Calibri" w:hAnsi="Calibri"/>
                <w:sz w:val="22"/>
                <w:szCs w:val="22"/>
              </w:rPr>
              <w:t xml:space="preserve">zgodnie z przedstawionymi </w:t>
            </w:r>
            <w:r w:rsidR="00512D85" w:rsidRPr="00E979BD">
              <w:rPr>
                <w:rFonts w:ascii="Calibri" w:hAnsi="Calibri"/>
                <w:sz w:val="22"/>
                <w:szCs w:val="22"/>
              </w:rPr>
              <w:t>w trakcie zajęć wskazówkami</w:t>
            </w:r>
          </w:p>
        </w:tc>
      </w:tr>
      <w:tr w:rsidR="00D053AA" w14:paraId="452B5A90" w14:textId="77777777" w:rsidTr="00D0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4DBE3434" w14:textId="407696AC" w:rsidR="00D053AA" w:rsidRDefault="00D053AA" w:rsidP="00441803">
            <w:pPr>
              <w:pStyle w:val="Akapitzlist"/>
              <w:ind w:lef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Dobry (</w:t>
            </w:r>
            <w:proofErr w:type="spellStart"/>
            <w:r>
              <w:rPr>
                <w:rFonts w:ascii="Calibri" w:hAnsi="Calibri" w:cs="Calibri"/>
              </w:rPr>
              <w:t>db</w:t>
            </w:r>
            <w:proofErr w:type="spellEnd"/>
            <w:r>
              <w:rPr>
                <w:rFonts w:ascii="Calibri" w:hAnsi="Calibri" w:cs="Calibri"/>
              </w:rPr>
              <w:t>, 4,0)</w:t>
            </w:r>
          </w:p>
        </w:tc>
        <w:tc>
          <w:tcPr>
            <w:tcW w:w="4620" w:type="dxa"/>
          </w:tcPr>
          <w:p w14:paraId="14E58BA8" w14:textId="0FCF8692" w:rsidR="00D053AA" w:rsidRPr="00E979BD" w:rsidRDefault="00D053AA" w:rsidP="00512D8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79BD">
              <w:rPr>
                <w:rFonts w:ascii="Calibri" w:hAnsi="Calibri"/>
                <w:sz w:val="22"/>
                <w:szCs w:val="22"/>
              </w:rPr>
              <w:t xml:space="preserve">poprawne wykonanie </w:t>
            </w:r>
            <w:r w:rsidR="00512D85" w:rsidRPr="00E979BD">
              <w:rPr>
                <w:rFonts w:ascii="Calibri" w:hAnsi="Calibri"/>
                <w:sz w:val="22"/>
                <w:szCs w:val="22"/>
              </w:rPr>
              <w:t>pracy zaliczeniowej zgodnie z przedstawiony</w:t>
            </w:r>
            <w:r w:rsidR="00E979BD">
              <w:rPr>
                <w:rFonts w:ascii="Calibri" w:hAnsi="Calibri"/>
                <w:sz w:val="22"/>
                <w:szCs w:val="22"/>
              </w:rPr>
              <w:t>mi w trakcie zajęć wskazówkami</w:t>
            </w:r>
          </w:p>
        </w:tc>
      </w:tr>
      <w:tr w:rsidR="00D053AA" w14:paraId="091CFBC3" w14:textId="77777777" w:rsidTr="00D05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2B3E186F" w14:textId="795B62A3" w:rsidR="00D053AA" w:rsidRDefault="00D053AA" w:rsidP="00441803">
            <w:pPr>
              <w:pStyle w:val="Akapitzlist"/>
              <w:ind w:lef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Dostateczny plus (</w:t>
            </w:r>
            <w:proofErr w:type="spellStart"/>
            <w:r>
              <w:rPr>
                <w:rFonts w:ascii="Calibri" w:hAnsi="Calibri" w:cs="Calibri"/>
              </w:rPr>
              <w:t>dst</w:t>
            </w:r>
            <w:proofErr w:type="spellEnd"/>
            <w:r>
              <w:rPr>
                <w:rFonts w:ascii="Calibri" w:hAnsi="Calibri" w:cs="Calibri"/>
              </w:rPr>
              <w:t xml:space="preserve"> +, 3,5)</w:t>
            </w:r>
          </w:p>
        </w:tc>
        <w:tc>
          <w:tcPr>
            <w:tcW w:w="4620" w:type="dxa"/>
          </w:tcPr>
          <w:p w14:paraId="083C372A" w14:textId="11B6DCDE" w:rsidR="00D053AA" w:rsidRPr="00E979BD" w:rsidRDefault="00D053AA" w:rsidP="00512D85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79BD">
              <w:rPr>
                <w:rFonts w:ascii="Calibri" w:hAnsi="Calibri"/>
                <w:sz w:val="22"/>
                <w:szCs w:val="22"/>
              </w:rPr>
              <w:t xml:space="preserve">niekompletne wykonanie </w:t>
            </w:r>
            <w:r w:rsidR="00E979BD">
              <w:rPr>
                <w:rFonts w:ascii="Calibri" w:hAnsi="Calibri"/>
                <w:sz w:val="22"/>
                <w:szCs w:val="22"/>
              </w:rPr>
              <w:t xml:space="preserve">pracy zaliczeniowej </w:t>
            </w:r>
            <w:r w:rsidR="00512D85" w:rsidRPr="00E979BD">
              <w:rPr>
                <w:rFonts w:ascii="Calibri" w:hAnsi="Calibri"/>
                <w:sz w:val="22"/>
                <w:szCs w:val="22"/>
              </w:rPr>
              <w:t>zgodnie z przedstawiony</w:t>
            </w:r>
            <w:r w:rsidR="00E979BD">
              <w:rPr>
                <w:rFonts w:ascii="Calibri" w:hAnsi="Calibri"/>
                <w:sz w:val="22"/>
                <w:szCs w:val="22"/>
              </w:rPr>
              <w:t>mi w trakcie zajęć wskazówkami</w:t>
            </w:r>
          </w:p>
        </w:tc>
      </w:tr>
      <w:tr w:rsidR="00D053AA" w14:paraId="25D971C0" w14:textId="77777777" w:rsidTr="00D05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37F30F7A" w14:textId="3AA8AEE7" w:rsidR="00D053AA" w:rsidRDefault="00D053AA" w:rsidP="00441803">
            <w:pPr>
              <w:pStyle w:val="Akapitzlist"/>
              <w:ind w:lef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lastRenderedPageBreak/>
              <w:t>Dostateczny (</w:t>
            </w:r>
            <w:proofErr w:type="spellStart"/>
            <w:r>
              <w:rPr>
                <w:rFonts w:ascii="Calibri" w:hAnsi="Calibri" w:cs="Calibri"/>
              </w:rPr>
              <w:t>dst</w:t>
            </w:r>
            <w:proofErr w:type="spellEnd"/>
            <w:r>
              <w:rPr>
                <w:rFonts w:ascii="Calibri" w:hAnsi="Calibri" w:cs="Calibri"/>
              </w:rPr>
              <w:t>, 3,0)</w:t>
            </w:r>
          </w:p>
        </w:tc>
        <w:tc>
          <w:tcPr>
            <w:tcW w:w="4620" w:type="dxa"/>
          </w:tcPr>
          <w:p w14:paraId="02A59889" w14:textId="07DE5609" w:rsidR="00D053AA" w:rsidRPr="00E979BD" w:rsidRDefault="00D053AA" w:rsidP="00E979BD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79BD">
              <w:rPr>
                <w:rFonts w:ascii="Calibri" w:hAnsi="Calibri"/>
                <w:sz w:val="22"/>
                <w:szCs w:val="22"/>
              </w:rPr>
              <w:t>połowiczne wykonani</w:t>
            </w:r>
            <w:r w:rsidR="00E979BD">
              <w:rPr>
                <w:rFonts w:ascii="Calibri" w:hAnsi="Calibri"/>
                <w:sz w:val="22"/>
                <w:szCs w:val="22"/>
              </w:rPr>
              <w:t>e</w:t>
            </w:r>
            <w:r w:rsidRPr="00E979B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12D85" w:rsidRPr="00E979BD">
              <w:rPr>
                <w:rFonts w:ascii="Calibri" w:hAnsi="Calibri"/>
                <w:sz w:val="22"/>
                <w:szCs w:val="22"/>
              </w:rPr>
              <w:t>pracy zaliczeniowej zgodnie z przedstawiony</w:t>
            </w:r>
            <w:r w:rsidR="00E979BD">
              <w:rPr>
                <w:rFonts w:ascii="Calibri" w:hAnsi="Calibri"/>
                <w:sz w:val="22"/>
                <w:szCs w:val="22"/>
              </w:rPr>
              <w:t>mi w trakcie zajęć wskazówkami</w:t>
            </w:r>
          </w:p>
        </w:tc>
      </w:tr>
      <w:tr w:rsidR="00D053AA" w14:paraId="27DEE813" w14:textId="77777777" w:rsidTr="00D05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</w:tcPr>
          <w:p w14:paraId="21ED8C26" w14:textId="67FE2B0B" w:rsidR="00D053AA" w:rsidRDefault="00D053AA" w:rsidP="00441803">
            <w:pPr>
              <w:pStyle w:val="Akapitzlist"/>
              <w:ind w:left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Niedostateczny (</w:t>
            </w:r>
            <w:proofErr w:type="spellStart"/>
            <w:r>
              <w:rPr>
                <w:rFonts w:ascii="Calibri" w:hAnsi="Calibri" w:cs="Calibri"/>
              </w:rPr>
              <w:t>ndst</w:t>
            </w:r>
            <w:proofErr w:type="spellEnd"/>
            <w:r>
              <w:rPr>
                <w:rFonts w:ascii="Calibri" w:hAnsi="Calibri" w:cs="Calibri"/>
              </w:rPr>
              <w:t>, 2,0)</w:t>
            </w:r>
          </w:p>
        </w:tc>
        <w:tc>
          <w:tcPr>
            <w:tcW w:w="4620" w:type="dxa"/>
          </w:tcPr>
          <w:p w14:paraId="31265D88" w14:textId="2D255FAE" w:rsidR="00D053AA" w:rsidRPr="00E979BD" w:rsidRDefault="00512D85" w:rsidP="0044180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79BD">
              <w:rPr>
                <w:rFonts w:ascii="Calibri" w:hAnsi="Calibri"/>
                <w:sz w:val="22"/>
                <w:szCs w:val="22"/>
              </w:rPr>
              <w:t>brak wykonania zadanej pracy zaliczeniowej</w:t>
            </w:r>
          </w:p>
        </w:tc>
      </w:tr>
    </w:tbl>
    <w:p w14:paraId="71AC2D43" w14:textId="7F545BDC" w:rsidR="00441803" w:rsidRDefault="00441803" w:rsidP="00441803">
      <w:pPr>
        <w:pStyle w:val="Akapitzlist"/>
        <w:rPr>
          <w:rFonts w:ascii="Calibri" w:hAnsi="Calibri" w:cs="Calibri"/>
          <w:b/>
          <w:bCs/>
        </w:rPr>
      </w:pPr>
    </w:p>
    <w:p w14:paraId="1AAD45BE" w14:textId="27A724A3" w:rsidR="00783042" w:rsidRDefault="00441803" w:rsidP="00441803">
      <w:pPr>
        <w:pStyle w:val="Nagwek1"/>
      </w:pPr>
      <w:r>
        <w:t>Informacje organizacyjne</w:t>
      </w:r>
    </w:p>
    <w:p w14:paraId="523544A6" w14:textId="6097806D" w:rsidR="00441803" w:rsidRDefault="00441803" w:rsidP="00441803"/>
    <w:tbl>
      <w:tblPr>
        <w:tblStyle w:val="Zwykatabela11"/>
        <w:tblW w:w="95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27"/>
        <w:gridCol w:w="7318"/>
      </w:tblGrid>
      <w:tr w:rsidR="00441803" w:rsidRPr="00E5027C" w14:paraId="291AFF8C" w14:textId="77777777" w:rsidTr="000477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</w:tcPr>
          <w:p w14:paraId="09B363F2" w14:textId="1CD07AD8" w:rsidR="00441803" w:rsidRPr="00047767" w:rsidRDefault="00441803" w:rsidP="00047767">
            <w:pPr>
              <w:rPr>
                <w:rFonts w:ascii="Calibri" w:hAnsi="Calibri" w:cs="Calibri"/>
                <w:sz w:val="22"/>
                <w:szCs w:val="22"/>
              </w:rPr>
            </w:pPr>
            <w:r w:rsidRPr="00047767">
              <w:rPr>
                <w:rFonts w:ascii="Calibri" w:hAnsi="Calibri" w:cs="Calibri"/>
                <w:sz w:val="22"/>
                <w:szCs w:val="22"/>
              </w:rPr>
              <w:t>Miejsce odbywania zajęć</w:t>
            </w:r>
          </w:p>
        </w:tc>
        <w:tc>
          <w:tcPr>
            <w:tcW w:w="7318" w:type="dxa"/>
          </w:tcPr>
          <w:p w14:paraId="680D3A85" w14:textId="77777777" w:rsidR="00441803" w:rsidRDefault="00441803" w:rsidP="00574C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420DDE6E" w14:textId="1C38AC5B" w:rsidR="00146B93" w:rsidRPr="00C47594" w:rsidRDefault="00C47594" w:rsidP="008649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C47594">
              <w:rPr>
                <w:rFonts w:ascii="Calibri" w:hAnsi="Calibri" w:cs="Calibri"/>
                <w:bCs w:val="0"/>
                <w:sz w:val="22"/>
                <w:szCs w:val="22"/>
              </w:rPr>
              <w:t xml:space="preserve">Collegium </w:t>
            </w:r>
            <w:proofErr w:type="spellStart"/>
            <w:r w:rsidRPr="00C47594">
              <w:rPr>
                <w:rFonts w:ascii="Calibri" w:hAnsi="Calibri" w:cs="Calibri"/>
                <w:bCs w:val="0"/>
                <w:sz w:val="22"/>
                <w:szCs w:val="22"/>
              </w:rPr>
              <w:t>Historicum</w:t>
            </w:r>
            <w:proofErr w:type="spellEnd"/>
            <w:r w:rsidRPr="00C47594">
              <w:rPr>
                <w:rFonts w:ascii="Calibri" w:hAnsi="Calibri" w:cs="Calibri"/>
                <w:bCs w:val="0"/>
                <w:sz w:val="22"/>
                <w:szCs w:val="22"/>
              </w:rPr>
              <w:t>, ul. Uniwersytetu Poznańskiego 7, Poznań</w:t>
            </w:r>
          </w:p>
        </w:tc>
      </w:tr>
      <w:tr w:rsidR="00441803" w:rsidRPr="00E5027C" w14:paraId="034AF8BF" w14:textId="77777777" w:rsidTr="00047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</w:tcPr>
          <w:p w14:paraId="0BCA72AF" w14:textId="60584EDF" w:rsidR="00441803" w:rsidRPr="00047767" w:rsidRDefault="00441803" w:rsidP="00047767">
            <w:pPr>
              <w:rPr>
                <w:rFonts w:ascii="Calibri" w:hAnsi="Calibri" w:cs="Calibri"/>
                <w:sz w:val="22"/>
                <w:szCs w:val="22"/>
              </w:rPr>
            </w:pPr>
            <w:r w:rsidRPr="00047767">
              <w:rPr>
                <w:rFonts w:ascii="Calibri" w:hAnsi="Calibri" w:cs="Calibri"/>
                <w:sz w:val="22"/>
                <w:szCs w:val="22"/>
              </w:rPr>
              <w:t>Terminy odbywania zajęć</w:t>
            </w:r>
          </w:p>
        </w:tc>
        <w:tc>
          <w:tcPr>
            <w:tcW w:w="7318" w:type="dxa"/>
          </w:tcPr>
          <w:p w14:paraId="22A02C3B" w14:textId="77777777" w:rsidR="0086494A" w:rsidRDefault="0086494A" w:rsidP="005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709E485D" w14:textId="76EE7AAD" w:rsidR="0086494A" w:rsidRPr="00E5027C" w:rsidRDefault="0086494A" w:rsidP="008A5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1803" w:rsidRPr="00E5027C" w14:paraId="3027A1D9" w14:textId="77777777" w:rsidTr="00047767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</w:tcPr>
          <w:p w14:paraId="6E356CA9" w14:textId="34EA7BE7" w:rsidR="00441803" w:rsidRPr="00047767" w:rsidRDefault="00441803" w:rsidP="00047767">
            <w:pPr>
              <w:rPr>
                <w:rFonts w:ascii="Calibri" w:hAnsi="Calibri" w:cs="Calibri"/>
                <w:sz w:val="22"/>
                <w:szCs w:val="22"/>
              </w:rPr>
            </w:pPr>
            <w:r w:rsidRPr="00047767">
              <w:rPr>
                <w:rFonts w:ascii="Calibri" w:hAnsi="Calibri" w:cs="Calibri"/>
                <w:sz w:val="22"/>
                <w:szCs w:val="22"/>
              </w:rPr>
              <w:t>Terminy i miejsce odbywania dyżurów prowadzącego zajęcia</w:t>
            </w:r>
          </w:p>
        </w:tc>
        <w:tc>
          <w:tcPr>
            <w:tcW w:w="7318" w:type="dxa"/>
          </w:tcPr>
          <w:p w14:paraId="073393C7" w14:textId="77777777" w:rsidR="00441803" w:rsidRDefault="00441803" w:rsidP="005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3075E479" w14:textId="727BCEC6" w:rsidR="00146B93" w:rsidRDefault="00146B93" w:rsidP="00146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Wtorek 10.</w:t>
            </w:r>
            <w:r w:rsidR="008C0A27">
              <w:rPr>
                <w:rFonts w:ascii="Calibri" w:hAnsi="Calibri" w:cs="Calibri"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sz w:val="22"/>
                <w:szCs w:val="22"/>
              </w:rPr>
              <w:t>-11.</w:t>
            </w:r>
            <w:r w:rsidR="008C0A27">
              <w:rPr>
                <w:rFonts w:ascii="Calibri" w:hAnsi="Calibri" w:cs="Calibri"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Collegium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Historicum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p. 3.52</w:t>
            </w:r>
          </w:p>
          <w:p w14:paraId="12966EDC" w14:textId="5C45FF6E" w:rsidR="00146B93" w:rsidRPr="00E5027C" w:rsidRDefault="00146B93" w:rsidP="0057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1803" w:rsidRPr="00FD77FB" w14:paraId="7FA35B56" w14:textId="77777777" w:rsidTr="000477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Align w:val="center"/>
          </w:tcPr>
          <w:p w14:paraId="586346A6" w14:textId="75CD88B4" w:rsidR="00441803" w:rsidRPr="00047767" w:rsidRDefault="00441803" w:rsidP="0086494A">
            <w:pPr>
              <w:rPr>
                <w:rFonts w:ascii="Calibri" w:hAnsi="Calibri" w:cs="Calibri"/>
                <w:sz w:val="22"/>
                <w:szCs w:val="22"/>
              </w:rPr>
            </w:pPr>
            <w:r w:rsidRPr="00047767">
              <w:rPr>
                <w:rFonts w:ascii="Calibri" w:hAnsi="Calibri" w:cs="Calibri"/>
                <w:sz w:val="22"/>
                <w:szCs w:val="22"/>
              </w:rPr>
              <w:t>Kontakt do prowadzącego zajęcia (e-mail, strona www, Facebook, Twitter itp.)</w:t>
            </w:r>
          </w:p>
        </w:tc>
        <w:tc>
          <w:tcPr>
            <w:tcW w:w="7318" w:type="dxa"/>
          </w:tcPr>
          <w:p w14:paraId="35CACCCD" w14:textId="77777777" w:rsidR="00441803" w:rsidRDefault="00441803" w:rsidP="005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739A4058" w14:textId="04909479" w:rsidR="00146B93" w:rsidRPr="00146B93" w:rsidRDefault="00146B93" w:rsidP="00574C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46B9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Pr="00146B93">
                <w:rPr>
                  <w:rStyle w:val="Hipercze"/>
                  <w:rFonts w:ascii="Calibri" w:hAnsi="Calibri" w:cs="Calibri"/>
                  <w:sz w:val="22"/>
                  <w:szCs w:val="22"/>
                  <w:lang w:val="en-US"/>
                </w:rPr>
                <w:t>konsliw@amu.edu.pl</w:t>
              </w:r>
            </w:hyperlink>
            <w:r w:rsidRPr="00146B9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86494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06ABBCD" w14:textId="77777777" w:rsidR="00441803" w:rsidRDefault="00441803" w:rsidP="00441803">
      <w:pPr>
        <w:rPr>
          <w:lang w:val="en-US"/>
        </w:rPr>
      </w:pPr>
    </w:p>
    <w:p w14:paraId="4D761068" w14:textId="77777777" w:rsidR="00FD77FB" w:rsidRDefault="00FD77FB" w:rsidP="00441803">
      <w:pPr>
        <w:rPr>
          <w:lang w:val="en-US"/>
        </w:rPr>
      </w:pPr>
    </w:p>
    <w:p w14:paraId="1966FD93" w14:textId="77777777" w:rsidR="00FD77FB" w:rsidRDefault="00FD77FB" w:rsidP="00441803">
      <w:pPr>
        <w:rPr>
          <w:lang w:val="en-US"/>
        </w:rPr>
      </w:pPr>
    </w:p>
    <w:p w14:paraId="113A9DA9" w14:textId="77777777" w:rsidR="00FD77FB" w:rsidRPr="00FD77FB" w:rsidRDefault="00FD77FB" w:rsidP="00FD77FB">
      <w:r w:rsidRPr="00FD77FB">
        <w:t xml:space="preserve">W zakresie </w:t>
      </w:r>
      <w:r w:rsidRPr="00FD77FB">
        <w:rPr>
          <w:b/>
          <w:bCs/>
        </w:rPr>
        <w:t>wiedzy</w:t>
      </w:r>
      <w:r w:rsidRPr="00FD77FB">
        <w:t>: </w:t>
      </w:r>
    </w:p>
    <w:p w14:paraId="10BF1664" w14:textId="77777777" w:rsidR="00FD77FB" w:rsidRPr="00FD77FB" w:rsidRDefault="00FD77FB" w:rsidP="00FD77FB">
      <w:r w:rsidRPr="00FD77FB">
        <w:rPr>
          <w:b/>
          <w:bCs/>
        </w:rPr>
        <w:t>E_W07</w:t>
      </w:r>
      <w:r w:rsidRPr="00FD77FB">
        <w:t xml:space="preserve"> </w:t>
      </w:r>
      <w:proofErr w:type="spellStart"/>
      <w:r w:rsidRPr="00FD77FB">
        <w:t>metodyke</w:t>
      </w:r>
      <w:proofErr w:type="spellEnd"/>
      <w:r w:rsidRPr="00FD77FB">
        <w:t xml:space="preserve">̨ prowadzenia </w:t>
      </w:r>
      <w:proofErr w:type="spellStart"/>
      <w:r w:rsidRPr="00FD77FB">
        <w:t>zajęc</w:t>
      </w:r>
      <w:proofErr w:type="spellEnd"/>
      <w:r w:rsidRPr="00FD77FB">
        <w:t>́ dydaktycznych na poziomie akademickim oraz wykorzystania nowoczesnych technologii w kształceniu; </w:t>
      </w:r>
    </w:p>
    <w:p w14:paraId="0DCAC470" w14:textId="77777777" w:rsidR="00FD77FB" w:rsidRPr="00FD77FB" w:rsidRDefault="00FD77FB" w:rsidP="00FD77FB">
      <w:r w:rsidRPr="00FD77FB">
        <w:t> </w:t>
      </w:r>
    </w:p>
    <w:p w14:paraId="36DEA274" w14:textId="77777777" w:rsidR="00FD77FB" w:rsidRPr="00FD77FB" w:rsidRDefault="00FD77FB" w:rsidP="00FD77FB">
      <w:r w:rsidRPr="00FD77FB">
        <w:t xml:space="preserve">W zakresie </w:t>
      </w:r>
      <w:r w:rsidRPr="00FD77FB">
        <w:rPr>
          <w:b/>
          <w:bCs/>
        </w:rPr>
        <w:t>umiejętności</w:t>
      </w:r>
      <w:r w:rsidRPr="00FD77FB">
        <w:t>: </w:t>
      </w:r>
    </w:p>
    <w:p w14:paraId="160B0499" w14:textId="77777777" w:rsidR="00FD77FB" w:rsidRPr="00FD77FB" w:rsidRDefault="00FD77FB" w:rsidP="00FD77FB">
      <w:r w:rsidRPr="00FD77FB">
        <w:rPr>
          <w:b/>
          <w:bCs/>
        </w:rPr>
        <w:t xml:space="preserve">E-U08 </w:t>
      </w:r>
      <w:r w:rsidRPr="00FD77FB">
        <w:t xml:space="preserve">samodzielnie </w:t>
      </w:r>
      <w:proofErr w:type="spellStart"/>
      <w:r w:rsidRPr="00FD77FB">
        <w:t>planowac</w:t>
      </w:r>
      <w:proofErr w:type="spellEnd"/>
      <w:r w:rsidRPr="00FD77FB">
        <w:t xml:space="preserve">́ swój rozwój, zarówno w zakresie aktywności naukowej i akademickiej, jak i innych aktywności zawodowych oraz </w:t>
      </w:r>
      <w:proofErr w:type="spellStart"/>
      <w:r w:rsidRPr="00FD77FB">
        <w:t>inspirowac</w:t>
      </w:r>
      <w:proofErr w:type="spellEnd"/>
      <w:r w:rsidRPr="00FD77FB">
        <w:t xml:space="preserve">́ i </w:t>
      </w:r>
      <w:proofErr w:type="spellStart"/>
      <w:r w:rsidRPr="00FD77FB">
        <w:t>stymulowac</w:t>
      </w:r>
      <w:proofErr w:type="spellEnd"/>
      <w:r w:rsidRPr="00FD77FB">
        <w:t>́ rozwój innych osób; </w:t>
      </w:r>
    </w:p>
    <w:p w14:paraId="3FBC2DDC" w14:textId="77777777" w:rsidR="00FD77FB" w:rsidRPr="00FD77FB" w:rsidRDefault="00FD77FB" w:rsidP="00FD77FB">
      <w:r w:rsidRPr="00FD77FB">
        <w:rPr>
          <w:b/>
          <w:bCs/>
        </w:rPr>
        <w:t>E_U10</w:t>
      </w:r>
      <w:r w:rsidRPr="00FD77FB">
        <w:t xml:space="preserve"> </w:t>
      </w:r>
      <w:proofErr w:type="spellStart"/>
      <w:r w:rsidRPr="00FD77FB">
        <w:t>planowac</w:t>
      </w:r>
      <w:proofErr w:type="spellEnd"/>
      <w:r w:rsidRPr="00FD77FB">
        <w:t xml:space="preserve">́ – w sposób metodycznie poprawny – </w:t>
      </w:r>
      <w:proofErr w:type="spellStart"/>
      <w:r w:rsidRPr="00FD77FB">
        <w:t>zajęcia</w:t>
      </w:r>
      <w:proofErr w:type="spellEnd"/>
      <w:r w:rsidRPr="00FD77FB">
        <w:t xml:space="preserve"> dydaktyczne i </w:t>
      </w:r>
      <w:proofErr w:type="spellStart"/>
      <w:r w:rsidRPr="00FD77FB">
        <w:t>realizowac</w:t>
      </w:r>
      <w:proofErr w:type="spellEnd"/>
      <w:r w:rsidRPr="00FD77FB">
        <w:t xml:space="preserve">́ je z wykorzystaniem nowoczesnych metod i </w:t>
      </w:r>
      <w:proofErr w:type="spellStart"/>
      <w:r w:rsidRPr="00FD77FB">
        <w:t>narzędzi</w:t>
      </w:r>
      <w:proofErr w:type="spellEnd"/>
      <w:r w:rsidRPr="00FD77FB">
        <w:t>. </w:t>
      </w:r>
    </w:p>
    <w:p w14:paraId="31382751" w14:textId="77777777" w:rsidR="00FD77FB" w:rsidRPr="00FD77FB" w:rsidRDefault="00FD77FB" w:rsidP="00FD77FB"/>
    <w:p w14:paraId="5BDA02BD" w14:textId="77777777" w:rsidR="00FD77FB" w:rsidRPr="00FD77FB" w:rsidRDefault="00FD77FB" w:rsidP="00441803"/>
    <w:sectPr w:rsidR="00FD77FB" w:rsidRPr="00FD77FB" w:rsidSect="001059C1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5620" w14:textId="77777777" w:rsidR="00E62A84" w:rsidRDefault="00E62A84" w:rsidP="00783042">
      <w:r>
        <w:separator/>
      </w:r>
    </w:p>
  </w:endnote>
  <w:endnote w:type="continuationSeparator" w:id="0">
    <w:p w14:paraId="6E93AEF9" w14:textId="77777777" w:rsidR="00E62A84" w:rsidRDefault="00E62A84" w:rsidP="0078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20561332"/>
      <w:docPartObj>
        <w:docPartGallery w:val="Page Numbers (Bottom of Page)"/>
        <w:docPartUnique/>
      </w:docPartObj>
    </w:sdtPr>
    <w:sdtContent>
      <w:p w14:paraId="38854371" w14:textId="219B1610" w:rsidR="00441803" w:rsidRDefault="00441803" w:rsidP="007B309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D03ED43" w14:textId="77777777" w:rsidR="00441803" w:rsidRDefault="00441803" w:rsidP="004418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069069956"/>
      <w:docPartObj>
        <w:docPartGallery w:val="Page Numbers (Bottom of Page)"/>
        <w:docPartUnique/>
      </w:docPartObj>
    </w:sdtPr>
    <w:sdtContent>
      <w:p w14:paraId="3AAFE7AB" w14:textId="52A4BF65" w:rsidR="00441803" w:rsidRDefault="00441803" w:rsidP="007B309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5643D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67F1AEE6" w14:textId="77777777" w:rsidR="00441803" w:rsidRDefault="00441803" w:rsidP="004418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C0C5" w14:textId="77777777" w:rsidR="00E62A84" w:rsidRDefault="00E62A84" w:rsidP="00783042">
      <w:r>
        <w:separator/>
      </w:r>
    </w:p>
  </w:footnote>
  <w:footnote w:type="continuationSeparator" w:id="0">
    <w:p w14:paraId="4A72D4DF" w14:textId="77777777" w:rsidR="00E62A84" w:rsidRDefault="00E62A84" w:rsidP="00783042">
      <w:r>
        <w:continuationSeparator/>
      </w:r>
    </w:p>
  </w:footnote>
  <w:footnote w:id="1">
    <w:p w14:paraId="639376DB" w14:textId="5877F88E" w:rsidR="00441803" w:rsidRDefault="00441803" w:rsidP="00441803">
      <w:pPr>
        <w:pStyle w:val="Tekstprzypisudolnego"/>
      </w:pPr>
      <w:r>
        <w:rPr>
          <w:rStyle w:val="Odwoanieprzypisudolnego"/>
        </w:rPr>
        <w:footnoteRef/>
      </w:r>
      <w:r>
        <w:t xml:space="preserve"> Efekty uczelnia się w szkole doktorskiej oraz symbole EK („Symbol”) określa </w:t>
      </w:r>
      <w:hyperlink r:id="rId1" w:history="1">
        <w:r w:rsidRPr="00441803">
          <w:rPr>
            <w:rStyle w:val="Hipercze"/>
          </w:rPr>
          <w:t>Załącznik nr 1 do uchwały nr 295/2018/2019 Senatu UAM z dnia 27 maja 2019 r.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6C84"/>
    <w:multiLevelType w:val="hybridMultilevel"/>
    <w:tmpl w:val="1A4894C6"/>
    <w:lvl w:ilvl="0" w:tplc="57584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75E0"/>
    <w:multiLevelType w:val="hybridMultilevel"/>
    <w:tmpl w:val="E8FA601A"/>
    <w:lvl w:ilvl="0" w:tplc="C5F02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86655"/>
    <w:multiLevelType w:val="hybridMultilevel"/>
    <w:tmpl w:val="0958D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AFB"/>
    <w:multiLevelType w:val="hybridMultilevel"/>
    <w:tmpl w:val="E8FA601A"/>
    <w:lvl w:ilvl="0" w:tplc="C5F02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B42A3"/>
    <w:multiLevelType w:val="hybridMultilevel"/>
    <w:tmpl w:val="6EECC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26C6"/>
    <w:multiLevelType w:val="hybridMultilevel"/>
    <w:tmpl w:val="3B1C199A"/>
    <w:lvl w:ilvl="0" w:tplc="010684E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7579B"/>
    <w:multiLevelType w:val="hybridMultilevel"/>
    <w:tmpl w:val="6EECC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6104D"/>
    <w:multiLevelType w:val="hybridMultilevel"/>
    <w:tmpl w:val="A4C00896"/>
    <w:lvl w:ilvl="0" w:tplc="9C56FEA4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81118"/>
    <w:multiLevelType w:val="hybridMultilevel"/>
    <w:tmpl w:val="6A7808DA"/>
    <w:lvl w:ilvl="0" w:tplc="57584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56105"/>
    <w:multiLevelType w:val="hybridMultilevel"/>
    <w:tmpl w:val="6EECC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F6A42"/>
    <w:multiLevelType w:val="hybridMultilevel"/>
    <w:tmpl w:val="1A22D88C"/>
    <w:lvl w:ilvl="0" w:tplc="8A22AD9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26453">
    <w:abstractNumId w:val="1"/>
  </w:num>
  <w:num w:numId="2" w16cid:durableId="304161207">
    <w:abstractNumId w:val="3"/>
  </w:num>
  <w:num w:numId="3" w16cid:durableId="1545557604">
    <w:abstractNumId w:val="4"/>
  </w:num>
  <w:num w:numId="4" w16cid:durableId="2099711893">
    <w:abstractNumId w:val="6"/>
  </w:num>
  <w:num w:numId="5" w16cid:durableId="1563321800">
    <w:abstractNumId w:val="9"/>
  </w:num>
  <w:num w:numId="6" w16cid:durableId="1313869780">
    <w:abstractNumId w:val="5"/>
  </w:num>
  <w:num w:numId="7" w16cid:durableId="2017346675">
    <w:abstractNumId w:val="10"/>
  </w:num>
  <w:num w:numId="8" w16cid:durableId="748115234">
    <w:abstractNumId w:val="7"/>
  </w:num>
  <w:num w:numId="9" w16cid:durableId="2090425871">
    <w:abstractNumId w:val="2"/>
  </w:num>
  <w:num w:numId="10" w16cid:durableId="961887232">
    <w:abstractNumId w:val="0"/>
  </w:num>
  <w:num w:numId="11" w16cid:durableId="324163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42"/>
    <w:rsid w:val="000161CA"/>
    <w:rsid w:val="00032B5E"/>
    <w:rsid w:val="00047767"/>
    <w:rsid w:val="000719C2"/>
    <w:rsid w:val="000764DE"/>
    <w:rsid w:val="000D05D0"/>
    <w:rsid w:val="001059C1"/>
    <w:rsid w:val="00146B93"/>
    <w:rsid w:val="00150E60"/>
    <w:rsid w:val="00172F15"/>
    <w:rsid w:val="002455A3"/>
    <w:rsid w:val="00282692"/>
    <w:rsid w:val="002C34F3"/>
    <w:rsid w:val="00334DF5"/>
    <w:rsid w:val="00377F28"/>
    <w:rsid w:val="003A5F5C"/>
    <w:rsid w:val="003E2FD9"/>
    <w:rsid w:val="00441803"/>
    <w:rsid w:val="004B011A"/>
    <w:rsid w:val="004C0F49"/>
    <w:rsid w:val="004F4572"/>
    <w:rsid w:val="005003E6"/>
    <w:rsid w:val="00507AB2"/>
    <w:rsid w:val="00512D85"/>
    <w:rsid w:val="00534C15"/>
    <w:rsid w:val="00557D1A"/>
    <w:rsid w:val="006015C9"/>
    <w:rsid w:val="00635216"/>
    <w:rsid w:val="00666EFD"/>
    <w:rsid w:val="006A3F07"/>
    <w:rsid w:val="006B48D8"/>
    <w:rsid w:val="006F69F2"/>
    <w:rsid w:val="0070792A"/>
    <w:rsid w:val="00734C5B"/>
    <w:rsid w:val="00757989"/>
    <w:rsid w:val="00783042"/>
    <w:rsid w:val="00830F07"/>
    <w:rsid w:val="0086494A"/>
    <w:rsid w:val="008A5C40"/>
    <w:rsid w:val="008C0A27"/>
    <w:rsid w:val="00912331"/>
    <w:rsid w:val="009778EF"/>
    <w:rsid w:val="00984676"/>
    <w:rsid w:val="009C0A13"/>
    <w:rsid w:val="009E01B5"/>
    <w:rsid w:val="00A10108"/>
    <w:rsid w:val="00A12C77"/>
    <w:rsid w:val="00A73609"/>
    <w:rsid w:val="00A80D54"/>
    <w:rsid w:val="00AB4431"/>
    <w:rsid w:val="00AD03C0"/>
    <w:rsid w:val="00AD1749"/>
    <w:rsid w:val="00B24743"/>
    <w:rsid w:val="00B522CB"/>
    <w:rsid w:val="00B5643D"/>
    <w:rsid w:val="00B65D50"/>
    <w:rsid w:val="00B75860"/>
    <w:rsid w:val="00B92CBF"/>
    <w:rsid w:val="00B93C8C"/>
    <w:rsid w:val="00BA2057"/>
    <w:rsid w:val="00BD1C8B"/>
    <w:rsid w:val="00C23D7D"/>
    <w:rsid w:val="00C47594"/>
    <w:rsid w:val="00C60807"/>
    <w:rsid w:val="00C66576"/>
    <w:rsid w:val="00C93443"/>
    <w:rsid w:val="00CB235A"/>
    <w:rsid w:val="00D053AA"/>
    <w:rsid w:val="00D458E1"/>
    <w:rsid w:val="00D6612A"/>
    <w:rsid w:val="00E47A6B"/>
    <w:rsid w:val="00E522FE"/>
    <w:rsid w:val="00E62A84"/>
    <w:rsid w:val="00E82649"/>
    <w:rsid w:val="00E979BD"/>
    <w:rsid w:val="00EA2004"/>
    <w:rsid w:val="00EE7E6D"/>
    <w:rsid w:val="00EF5791"/>
    <w:rsid w:val="00F03CEF"/>
    <w:rsid w:val="00F65358"/>
    <w:rsid w:val="00FD77FB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1733"/>
  <w15:docId w15:val="{FF3ACA1B-F936-4F57-96ED-3DB5AE12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803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00206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8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042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42"/>
    <w:pPr>
      <w:spacing w:after="200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42"/>
    <w:rPr>
      <w:rFonts w:ascii="Arial" w:eastAsia="Calibri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4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42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042"/>
    <w:rPr>
      <w:rFonts w:ascii="Arial" w:eastAsia="Calibri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042"/>
    <w:rPr>
      <w:rFonts w:ascii="Arial" w:eastAsia="Calibri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042"/>
    <w:rPr>
      <w:vertAlign w:val="superscript"/>
    </w:rPr>
  </w:style>
  <w:style w:type="table" w:styleId="Tabela-Siatka">
    <w:name w:val="Table Grid"/>
    <w:basedOn w:val="Standardowy"/>
    <w:uiPriority w:val="59"/>
    <w:rsid w:val="004418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51">
    <w:name w:val="Tabela siatki 1 — jasna — akcent 51"/>
    <w:basedOn w:val="Standardowy"/>
    <w:uiPriority w:val="46"/>
    <w:rsid w:val="0044180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44180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44180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Zwykatabela11">
    <w:name w:val="Zwykła tabela 11"/>
    <w:basedOn w:val="Standardowy"/>
    <w:uiPriority w:val="41"/>
    <w:rsid w:val="0044180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418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41803"/>
    <w:rPr>
      <w:rFonts w:asciiTheme="majorHAnsi" w:eastAsiaTheme="majorEastAsia" w:hAnsiTheme="majorHAnsi" w:cstheme="majorBidi"/>
      <w:b/>
      <w:bCs/>
      <w:color w:val="002060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418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180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41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803"/>
  </w:style>
  <w:style w:type="paragraph" w:styleId="Stopka">
    <w:name w:val="footer"/>
    <w:basedOn w:val="Normalny"/>
    <w:link w:val="StopkaZnak"/>
    <w:uiPriority w:val="99"/>
    <w:unhideWhenUsed/>
    <w:rsid w:val="00441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803"/>
  </w:style>
  <w:style w:type="character" w:styleId="Numerstrony">
    <w:name w:val="page number"/>
    <w:basedOn w:val="Domylnaczcionkaakapitu"/>
    <w:uiPriority w:val="99"/>
    <w:semiHidden/>
    <w:unhideWhenUsed/>
    <w:rsid w:val="004418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803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803"/>
    <w:rPr>
      <w:rFonts w:ascii="Arial" w:eastAsia="Calibri" w:hAnsi="Arial" w:cs="Arial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C0A13"/>
    <w:rPr>
      <w:color w:val="954F72" w:themeColor="followedHyperlink"/>
      <w:u w:val="single"/>
    </w:rPr>
  </w:style>
  <w:style w:type="table" w:customStyle="1" w:styleId="Zwykatabela51">
    <w:name w:val="Zwykła tabela 51"/>
    <w:basedOn w:val="Standardowy"/>
    <w:uiPriority w:val="45"/>
    <w:rsid w:val="00A12C7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1jasna1">
    <w:name w:val="Tabela siatki 1 — jasna1"/>
    <w:basedOn w:val="Standardowy"/>
    <w:uiPriority w:val="46"/>
    <w:rsid w:val="00A12C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247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24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sliw@amu.edu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acownicy.amu.edu.pl/__data/assets/pdf_file/0011/385958/Uchwala_295_zal-1_program-ksztalcenia-w-Szkole-Doktorskie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C44B14-49D2-4E7E-8A46-8FC8D5C6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Kulczycki</dc:creator>
  <cp:lastModifiedBy>Danuta Konieczka-Śliwińska</cp:lastModifiedBy>
  <cp:revision>3</cp:revision>
  <cp:lastPrinted>2020-06-17T20:11:00Z</cp:lastPrinted>
  <dcterms:created xsi:type="dcterms:W3CDTF">2025-07-12T20:54:00Z</dcterms:created>
  <dcterms:modified xsi:type="dcterms:W3CDTF">2025-07-12T20:56:00Z</dcterms:modified>
</cp:coreProperties>
</file>